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275" w:rsidRPr="00EF5275" w:rsidRDefault="00EF5275" w:rsidP="00EF5275">
      <w:pPr>
        <w:spacing w:line="480" w:lineRule="exact"/>
        <w:jc w:val="center"/>
        <w:rPr>
          <w:rFonts w:ascii="標楷體" w:eastAsia="標楷體" w:hAnsi="標楷體"/>
          <w:sz w:val="40"/>
          <w:szCs w:val="40"/>
        </w:rPr>
      </w:pPr>
      <w:r w:rsidRPr="00EF5275">
        <w:rPr>
          <w:rFonts w:ascii="標楷體" w:eastAsia="標楷體" w:hAnsi="標楷體" w:hint="eastAsia"/>
          <w:sz w:val="40"/>
          <w:szCs w:val="40"/>
        </w:rPr>
        <w:t>性別影響評估在工作執行之探討</w:t>
      </w:r>
      <w:bookmarkStart w:id="0" w:name="_GoBack"/>
      <w:bookmarkEnd w:id="0"/>
    </w:p>
    <w:p w:rsidR="00EF5275" w:rsidRPr="00EF5275" w:rsidRDefault="00EF5275" w:rsidP="00EF5275">
      <w:pPr>
        <w:spacing w:line="480" w:lineRule="exact"/>
        <w:jc w:val="center"/>
        <w:rPr>
          <w:rFonts w:ascii="標楷體" w:eastAsia="標楷體" w:hAnsi="標楷體"/>
          <w:sz w:val="40"/>
          <w:szCs w:val="40"/>
        </w:rPr>
      </w:pPr>
    </w:p>
    <w:p w:rsidR="00EF5275" w:rsidRPr="007D39A2" w:rsidRDefault="00EF5275" w:rsidP="00EF5275">
      <w:pPr>
        <w:spacing w:line="480" w:lineRule="exact"/>
        <w:ind w:firstLineChars="200" w:firstLine="560"/>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1" locked="0" layoutInCell="1" allowOverlap="1" wp14:anchorId="21D1559B" wp14:editId="76CDD0BB">
                <wp:simplePos x="0" y="0"/>
                <wp:positionH relativeFrom="column">
                  <wp:posOffset>3864610</wp:posOffset>
                </wp:positionH>
                <wp:positionV relativeFrom="paragraph">
                  <wp:posOffset>1804670</wp:posOffset>
                </wp:positionV>
                <wp:extent cx="1750060" cy="476250"/>
                <wp:effectExtent l="0" t="0" r="2540" b="0"/>
                <wp:wrapTight wrapText="bothSides">
                  <wp:wrapPolygon edited="0">
                    <wp:start x="0" y="0"/>
                    <wp:lineTo x="0" y="20736"/>
                    <wp:lineTo x="21396" y="20736"/>
                    <wp:lineTo x="21396" y="0"/>
                    <wp:lineTo x="0" y="0"/>
                  </wp:wrapPolygon>
                </wp:wrapTight>
                <wp:docPr id="299" name="圓角矩形 299"/>
                <wp:cNvGraphicFramePr/>
                <a:graphic xmlns:a="http://schemas.openxmlformats.org/drawingml/2006/main">
                  <a:graphicData uri="http://schemas.microsoft.com/office/word/2010/wordprocessingShape">
                    <wps:wsp>
                      <wps:cNvSpPr/>
                      <wps:spPr>
                        <a:xfrm>
                          <a:off x="0" y="0"/>
                          <a:ext cx="1750060" cy="476250"/>
                        </a:xfrm>
                        <a:prstGeom prst="roundRect">
                          <a:avLst/>
                        </a:prstGeom>
                        <a:blipFill>
                          <a:blip r:embed="rId5"/>
                          <a:tile tx="0" ty="0" sx="100000" sy="100000" flip="none" algn="tl"/>
                        </a:blipFill>
                        <a:ln>
                          <a:noFill/>
                        </a:ln>
                      </wps:spPr>
                      <wps:style>
                        <a:lnRef idx="2">
                          <a:schemeClr val="accent6"/>
                        </a:lnRef>
                        <a:fillRef idx="1">
                          <a:schemeClr val="lt1"/>
                        </a:fillRef>
                        <a:effectRef idx="0">
                          <a:schemeClr val="accent6"/>
                        </a:effectRef>
                        <a:fontRef idx="minor">
                          <a:schemeClr val="dk1"/>
                        </a:fontRef>
                      </wps:style>
                      <wps:txbx>
                        <w:txbxContent>
                          <w:p w:rsidR="00EF5275" w:rsidRPr="007D39A2" w:rsidRDefault="00EF5275" w:rsidP="00EF5275">
                            <w:pPr>
                              <w:jc w:val="center"/>
                              <w:rPr>
                                <w:rFonts w:ascii="標楷體" w:eastAsia="標楷體" w:hAnsi="標楷體"/>
                              </w:rPr>
                            </w:pPr>
                            <w:r w:rsidRPr="007D39A2">
                              <w:rPr>
                                <w:rFonts w:ascii="標楷體" w:eastAsia="標楷體" w:hAnsi="標楷體" w:hint="eastAsia"/>
                              </w:rPr>
                              <w:t>徐主任桂昌開場白!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99" o:spid="_x0000_s1026" style="position:absolute;left:0;text-align:left;margin-left:304.3pt;margin-top:142.1pt;width:137.8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" stroked="f" strokeweight="2pt">
                <v:fill r:id="rId6" o:title="" recolor="t" rotate="t" type="tile"/>
                <v:textbox>
                  <w:txbxContent>
                    <w:p w:rsidR="00EF5275" w:rsidRPr="007D39A2" w:rsidRDefault="00EF5275" w:rsidP="00EF5275">
                      <w:pPr>
                        <w:jc w:val="center"/>
                        <w:rPr>
                          <w:rFonts w:ascii="標楷體" w:eastAsia="標楷體" w:hAnsi="標楷體"/>
                        </w:rPr>
                      </w:pPr>
                      <w:r w:rsidRPr="007D39A2">
                        <w:rPr>
                          <w:rFonts w:ascii="標楷體" w:eastAsia="標楷體" w:hAnsi="標楷體" w:hint="eastAsia"/>
                        </w:rPr>
                        <w:t>徐主任桂昌開場白!</w:t>
                      </w:r>
                    </w:p>
                  </w:txbxContent>
                </v:textbox>
                <w10:wrap type="tight"/>
              </v:roundrect>
            </w:pict>
          </mc:Fallback>
        </mc:AlternateContent>
      </w:r>
      <w:r>
        <w:rPr>
          <w:rFonts w:ascii="標楷體" w:eastAsia="標楷體" w:hAnsi="標楷體"/>
          <w:noProof/>
          <w:sz w:val="28"/>
          <w:szCs w:val="28"/>
        </w:rPr>
        <w:drawing>
          <wp:anchor distT="0" distB="0" distL="114300" distR="114300" simplePos="0" relativeHeight="251659264" behindDoc="1" locked="0" layoutInCell="1" allowOverlap="1" wp14:anchorId="50CD8354" wp14:editId="77340ED8">
            <wp:simplePos x="0" y="0"/>
            <wp:positionH relativeFrom="column">
              <wp:posOffset>3561080</wp:posOffset>
            </wp:positionH>
            <wp:positionV relativeFrom="paragraph">
              <wp:posOffset>156845</wp:posOffset>
            </wp:positionV>
            <wp:extent cx="2057400" cy="1543050"/>
            <wp:effectExtent l="0" t="0" r="0" b="0"/>
            <wp:wrapTight wrapText="bothSides">
              <wp:wrapPolygon edited="0">
                <wp:start x="0" y="0"/>
                <wp:lineTo x="0" y="21333"/>
                <wp:lineTo x="21400" y="21333"/>
                <wp:lineTo x="21400" y="0"/>
                <wp:lineTo x="0" y="0"/>
              </wp:wrapPolygon>
            </wp:wrapTight>
            <wp:docPr id="295" name="圖片 295" descr="C:\Users\151014\Desktop\10404觀旅局羅盤\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51014\Desktop\10404觀旅局羅盤\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7C3">
        <w:rPr>
          <w:rFonts w:ascii="標楷體" w:eastAsia="標楷體" w:hAnsi="標楷體" w:hint="eastAsia"/>
          <w:sz w:val="28"/>
          <w:szCs w:val="28"/>
        </w:rPr>
        <w:t>行政院人事行政總處地方行政研習中心</w:t>
      </w:r>
      <w:r>
        <w:rPr>
          <w:rFonts w:ascii="標楷體" w:eastAsia="標楷體" w:hAnsi="標楷體" w:hint="eastAsia"/>
          <w:sz w:val="28"/>
          <w:szCs w:val="28"/>
        </w:rPr>
        <w:t>與本府合辦</w:t>
      </w:r>
      <w:r w:rsidRPr="00D667C3">
        <w:rPr>
          <w:rFonts w:ascii="標楷體" w:eastAsia="標楷體" w:hAnsi="標楷體" w:hint="eastAsia"/>
          <w:sz w:val="28"/>
          <w:szCs w:val="28"/>
        </w:rPr>
        <w:t>「終身學習講堂」（桃園市場次）</w:t>
      </w:r>
      <w:r>
        <w:rPr>
          <w:rFonts w:ascii="標楷體" w:eastAsia="標楷體" w:hAnsi="標楷體" w:hint="eastAsia"/>
          <w:sz w:val="28"/>
          <w:szCs w:val="28"/>
        </w:rPr>
        <w:t>於104年3月24日星期二下午在本府13</w:t>
      </w:r>
      <w:r w:rsidRPr="00D667C3">
        <w:rPr>
          <w:rFonts w:ascii="標楷體" w:eastAsia="標楷體" w:hAnsi="標楷體" w:hint="eastAsia"/>
          <w:sz w:val="28"/>
          <w:szCs w:val="28"/>
        </w:rPr>
        <w:t>樓公務人力培訓中心邀請台灣婦女團體全國聯合會何秘書長碧珍主講「性別影響評估在工作執行之探討」</w:t>
      </w:r>
      <w:r>
        <w:rPr>
          <w:rFonts w:ascii="標楷體" w:eastAsia="標楷體" w:hAnsi="標楷體" w:hint="eastAsia"/>
          <w:sz w:val="28"/>
          <w:szCs w:val="28"/>
        </w:rPr>
        <w:t>。</w:t>
      </w:r>
    </w:p>
    <w:p w:rsidR="00EF5275" w:rsidRDefault="00EF5275" w:rsidP="00EF5275">
      <w:pPr>
        <w:spacing w:line="480" w:lineRule="exact"/>
        <w:rPr>
          <w:rFonts w:ascii="標楷體" w:eastAsia="標楷體" w:hAnsi="標楷體"/>
          <w:sz w:val="28"/>
          <w:szCs w:val="28"/>
        </w:rPr>
      </w:pPr>
      <w:r>
        <w:rPr>
          <w:rFonts w:ascii="標楷體" w:eastAsia="標楷體" w:hAnsi="標楷體" w:cs="新細明體"/>
          <w:b/>
          <w:noProof/>
          <w:kern w:val="0"/>
          <w:sz w:val="28"/>
          <w:szCs w:val="28"/>
        </w:rPr>
        <mc:AlternateContent>
          <mc:Choice Requires="wps">
            <w:drawing>
              <wp:anchor distT="0" distB="0" distL="114300" distR="114300" simplePos="0" relativeHeight="251663360" behindDoc="1" locked="0" layoutInCell="1" allowOverlap="1" wp14:anchorId="232A72CD" wp14:editId="2E82DF64">
                <wp:simplePos x="0" y="0"/>
                <wp:positionH relativeFrom="column">
                  <wp:posOffset>80645</wp:posOffset>
                </wp:positionH>
                <wp:positionV relativeFrom="paragraph">
                  <wp:posOffset>1704975</wp:posOffset>
                </wp:positionV>
                <wp:extent cx="1962150" cy="381000"/>
                <wp:effectExtent l="0" t="0" r="0" b="0"/>
                <wp:wrapTight wrapText="bothSides">
                  <wp:wrapPolygon edited="0">
                    <wp:start x="0" y="0"/>
                    <wp:lineTo x="0" y="20520"/>
                    <wp:lineTo x="21390" y="20520"/>
                    <wp:lineTo x="21390" y="0"/>
                    <wp:lineTo x="0" y="0"/>
                  </wp:wrapPolygon>
                </wp:wrapTight>
                <wp:docPr id="300" name="圓角矩形 300"/>
                <wp:cNvGraphicFramePr/>
                <a:graphic xmlns:a="http://schemas.openxmlformats.org/drawingml/2006/main">
                  <a:graphicData uri="http://schemas.microsoft.com/office/word/2010/wordprocessingShape">
                    <wps:wsp>
                      <wps:cNvSpPr/>
                      <wps:spPr>
                        <a:xfrm>
                          <a:off x="0" y="0"/>
                          <a:ext cx="1962150" cy="381000"/>
                        </a:xfrm>
                        <a:prstGeom prst="roundRect">
                          <a:avLst/>
                        </a:prstGeom>
                        <a:blipFill>
                          <a:blip r:embed="rId5"/>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275" w:rsidRPr="007D39A2" w:rsidRDefault="00EF5275" w:rsidP="00EF5275">
                            <w:pPr>
                              <w:jc w:val="center"/>
                              <w:rPr>
                                <w:rFonts w:ascii="標楷體" w:eastAsia="標楷體" w:hAnsi="標楷體"/>
                                <w:color w:val="002060"/>
                              </w:rPr>
                            </w:pPr>
                            <w:r w:rsidRPr="007D39A2">
                              <w:rPr>
                                <w:rFonts w:ascii="標楷體" w:eastAsia="標楷體" w:hAnsi="標楷體" w:hint="eastAsia"/>
                                <w:color w:val="002060"/>
                              </w:rPr>
                              <w:t>授課中!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300" o:spid="_x0000_s1027" style="position:absolute;margin-left:6.35pt;margin-top:134.25pt;width:154.5pt;height:30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" stroked="f" strokeweight="2pt">
                <v:fill r:id="rId6" o:title="" recolor="t" rotate="t" type="tile"/>
                <v:textbox>
                  <w:txbxContent>
                    <w:p w:rsidR="00EF5275" w:rsidRPr="007D39A2" w:rsidRDefault="00EF5275" w:rsidP="00EF5275">
                      <w:pPr>
                        <w:jc w:val="center"/>
                        <w:rPr>
                          <w:rFonts w:ascii="標楷體" w:eastAsia="標楷體" w:hAnsi="標楷體"/>
                          <w:color w:val="002060"/>
                        </w:rPr>
                      </w:pPr>
                      <w:r w:rsidRPr="007D39A2">
                        <w:rPr>
                          <w:rFonts w:ascii="標楷體" w:eastAsia="標楷體" w:hAnsi="標楷體" w:hint="eastAsia"/>
                          <w:color w:val="002060"/>
                        </w:rPr>
                        <w:t>授課中!</w:t>
                      </w:r>
                    </w:p>
                  </w:txbxContent>
                </v:textbox>
                <w10:wrap type="tight"/>
              </v:roundrect>
            </w:pict>
          </mc:Fallback>
        </mc:AlternateContent>
      </w:r>
      <w:r>
        <w:rPr>
          <w:rFonts w:ascii="標楷體" w:eastAsia="標楷體" w:hAnsi="標楷體" w:cs="新細明體"/>
          <w:b/>
          <w:noProof/>
          <w:kern w:val="0"/>
          <w:sz w:val="28"/>
          <w:szCs w:val="28"/>
        </w:rPr>
        <w:drawing>
          <wp:anchor distT="0" distB="0" distL="114300" distR="114300" simplePos="0" relativeHeight="251662336" behindDoc="1" locked="0" layoutInCell="1" allowOverlap="1" wp14:anchorId="6DC0CCA7" wp14:editId="18780DE5">
            <wp:simplePos x="0" y="0"/>
            <wp:positionH relativeFrom="column">
              <wp:posOffset>76835</wp:posOffset>
            </wp:positionH>
            <wp:positionV relativeFrom="paragraph">
              <wp:posOffset>171450</wp:posOffset>
            </wp:positionV>
            <wp:extent cx="1962150" cy="1471295"/>
            <wp:effectExtent l="0" t="0" r="0" b="0"/>
            <wp:wrapTight wrapText="bothSides">
              <wp:wrapPolygon edited="0">
                <wp:start x="0" y="0"/>
                <wp:lineTo x="0" y="21255"/>
                <wp:lineTo x="21390" y="21255"/>
                <wp:lineTo x="21390" y="0"/>
                <wp:lineTo x="0" y="0"/>
              </wp:wrapPolygon>
            </wp:wrapTight>
            <wp:docPr id="298" name="圖片 298" descr="C:\Users\151014\Desktop\10404觀旅局羅盤\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51014\Desktop\10404觀旅局羅盤\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 xml:space="preserve">    何秘書長之專長在</w:t>
      </w:r>
      <w:r w:rsidRPr="008A03F4">
        <w:rPr>
          <w:rFonts w:ascii="標楷體" w:eastAsia="標楷體" w:hAnsi="標楷體" w:hint="eastAsia"/>
          <w:sz w:val="28"/>
          <w:szCs w:val="28"/>
        </w:rPr>
        <w:t>性別主流化之推動，包括課程講授、政策分析、影響評估審議等</w:t>
      </w:r>
      <w:r>
        <w:rPr>
          <w:rFonts w:ascii="標楷體" w:eastAsia="標楷體" w:hAnsi="標楷體" w:hint="eastAsia"/>
          <w:sz w:val="28"/>
          <w:szCs w:val="28"/>
        </w:rPr>
        <w:t>，</w:t>
      </w:r>
      <w:r w:rsidRPr="008A03F4">
        <w:rPr>
          <w:rFonts w:ascii="標楷體" w:eastAsia="標楷體" w:hAnsi="標楷體" w:hint="eastAsia"/>
          <w:sz w:val="28"/>
          <w:szCs w:val="28"/>
        </w:rPr>
        <w:t>CEDAW之落實，包括課程講授、法規檢視、民間影子報告撰寫</w:t>
      </w:r>
      <w:r>
        <w:rPr>
          <w:rFonts w:ascii="標楷體" w:eastAsia="標楷體" w:hAnsi="標楷體" w:hint="eastAsia"/>
          <w:sz w:val="28"/>
          <w:szCs w:val="28"/>
        </w:rPr>
        <w:t>，</w:t>
      </w:r>
      <w:r w:rsidRPr="008A03F4">
        <w:rPr>
          <w:rFonts w:ascii="標楷體" w:eastAsia="標楷體" w:hAnsi="標楷體" w:hint="eastAsia"/>
          <w:sz w:val="28"/>
          <w:szCs w:val="28"/>
        </w:rPr>
        <w:t>婦女權益及性別平等議題探討，包括政策、法案、福利、預算、倡議等。</w:t>
      </w:r>
    </w:p>
    <w:p w:rsidR="00EF5275" w:rsidRDefault="00EF5275" w:rsidP="00EF5275">
      <w:pPr>
        <w:spacing w:line="480" w:lineRule="exact"/>
        <w:ind w:firstLineChars="200" w:firstLine="560"/>
        <w:rPr>
          <w:rFonts w:ascii="標楷體" w:eastAsia="標楷體" w:hAnsi="標楷體"/>
          <w:sz w:val="28"/>
          <w:szCs w:val="28"/>
        </w:rPr>
      </w:pPr>
      <w:r>
        <w:rPr>
          <w:rFonts w:ascii="標楷體" w:eastAsia="標楷體" w:hAnsi="標楷體" w:hint="eastAsia"/>
          <w:sz w:val="28"/>
          <w:szCs w:val="28"/>
        </w:rPr>
        <w:t>課程中何秘書長提到</w:t>
      </w:r>
      <w:r w:rsidRPr="006E4DCD">
        <w:rPr>
          <w:rFonts w:ascii="標楷體" w:eastAsia="標楷體" w:hAnsi="標楷體"/>
          <w:sz w:val="28"/>
          <w:szCs w:val="28"/>
        </w:rPr>
        <w:t>「性別主流化」是一</w:t>
      </w:r>
      <w:r>
        <w:rPr>
          <w:rFonts w:ascii="標楷體" w:eastAsia="標楷體" w:hAnsi="標楷體"/>
          <w:noProof/>
          <w:sz w:val="28"/>
          <w:szCs w:val="28"/>
        </w:rPr>
        <w:drawing>
          <wp:anchor distT="0" distB="0" distL="114300" distR="114300" simplePos="0" relativeHeight="251660288" behindDoc="1" locked="0" layoutInCell="1" allowOverlap="1" wp14:anchorId="50B9BAF8" wp14:editId="00469F74">
            <wp:simplePos x="0" y="0"/>
            <wp:positionH relativeFrom="column">
              <wp:posOffset>3109595</wp:posOffset>
            </wp:positionH>
            <wp:positionV relativeFrom="paragraph">
              <wp:posOffset>118745</wp:posOffset>
            </wp:positionV>
            <wp:extent cx="2514600" cy="1885950"/>
            <wp:effectExtent l="0" t="0" r="0" b="0"/>
            <wp:wrapTight wrapText="bothSides">
              <wp:wrapPolygon edited="0">
                <wp:start x="0" y="0"/>
                <wp:lineTo x="0" y="21382"/>
                <wp:lineTo x="21436" y="21382"/>
                <wp:lineTo x="21436" y="0"/>
                <wp:lineTo x="0" y="0"/>
              </wp:wrapPolygon>
            </wp:wrapTight>
            <wp:docPr id="297" name="圖片 297" descr="C:\Users\151014\Desktop\10404觀旅局羅盤\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51014\Desktop\10404觀旅局羅盤\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DCD">
        <w:rPr>
          <w:rFonts w:ascii="標楷體" w:eastAsia="標楷體" w:hAnsi="標楷體"/>
          <w:sz w:val="28"/>
          <w:szCs w:val="28"/>
        </w:rPr>
        <w:t>種價值概念，不是特定性別</w:t>
      </w:r>
      <w:r>
        <w:rPr>
          <w:rFonts w:ascii="標楷體" w:eastAsia="標楷體" w:hAnsi="標楷體"/>
          <w:sz w:val="28"/>
          <w:szCs w:val="28"/>
        </w:rPr>
        <w:t>人口的福利，也不是專屬婦女的事務</w:t>
      </w:r>
      <w:r>
        <w:rPr>
          <w:rFonts w:ascii="標楷體" w:eastAsia="標楷體" w:hAnsi="標楷體" w:hint="eastAsia"/>
          <w:sz w:val="28"/>
          <w:szCs w:val="28"/>
        </w:rPr>
        <w:t>，因此</w:t>
      </w:r>
      <w:r w:rsidRPr="006E4DCD">
        <w:rPr>
          <w:rFonts w:ascii="標楷體" w:eastAsia="標楷體" w:hAnsi="標楷體"/>
          <w:sz w:val="28"/>
          <w:szCs w:val="28"/>
        </w:rPr>
        <w:t>主張---國家要以落實性別平等為核心，檢討國家治理時，政策中隱藏的性別不平等，重新改變國</w:t>
      </w:r>
      <w:r>
        <w:rPr>
          <w:rFonts w:ascii="標楷體" w:eastAsia="標楷體" w:hAnsi="標楷體"/>
          <w:sz w:val="28"/>
          <w:szCs w:val="28"/>
        </w:rPr>
        <w:t>家資源的運用配置</w:t>
      </w:r>
      <w:r>
        <w:rPr>
          <w:rFonts w:ascii="標楷體" w:eastAsia="標楷體" w:hAnsi="標楷體" w:hint="eastAsia"/>
          <w:sz w:val="28"/>
          <w:szCs w:val="28"/>
        </w:rPr>
        <w:t>，</w:t>
      </w:r>
      <w:r w:rsidRPr="006E4DCD">
        <w:rPr>
          <w:rFonts w:ascii="標楷體" w:eastAsia="標楷體" w:hAnsi="標楷體"/>
          <w:sz w:val="28"/>
          <w:szCs w:val="28"/>
        </w:rPr>
        <w:t>要求政府在政策、法案、計劃的設計、執行、</w:t>
      </w:r>
      <w:r>
        <w:rPr>
          <w:rFonts w:ascii="標楷體" w:eastAsia="標楷體" w:hAnsi="標楷體"/>
          <w:noProof/>
          <w:sz w:val="28"/>
          <w:szCs w:val="28"/>
        </w:rPr>
        <mc:AlternateContent>
          <mc:Choice Requires="wps">
            <w:drawing>
              <wp:anchor distT="0" distB="0" distL="114300" distR="114300" simplePos="0" relativeHeight="251664384" behindDoc="1" locked="0" layoutInCell="1" allowOverlap="1" wp14:anchorId="305FD313" wp14:editId="673140A4">
                <wp:simplePos x="0" y="0"/>
                <wp:positionH relativeFrom="column">
                  <wp:posOffset>3109595</wp:posOffset>
                </wp:positionH>
                <wp:positionV relativeFrom="paragraph">
                  <wp:posOffset>2090420</wp:posOffset>
                </wp:positionV>
                <wp:extent cx="2514600" cy="447675"/>
                <wp:effectExtent l="0" t="0" r="0" b="9525"/>
                <wp:wrapTight wrapText="bothSides">
                  <wp:wrapPolygon edited="0">
                    <wp:start x="0" y="0"/>
                    <wp:lineTo x="0" y="21140"/>
                    <wp:lineTo x="21436" y="21140"/>
                    <wp:lineTo x="21436" y="0"/>
                    <wp:lineTo x="0" y="0"/>
                  </wp:wrapPolygon>
                </wp:wrapTight>
                <wp:docPr id="301" name="圓角矩形 301"/>
                <wp:cNvGraphicFramePr/>
                <a:graphic xmlns:a="http://schemas.openxmlformats.org/drawingml/2006/main">
                  <a:graphicData uri="http://schemas.microsoft.com/office/word/2010/wordprocessingShape">
                    <wps:wsp>
                      <wps:cNvSpPr/>
                      <wps:spPr>
                        <a:xfrm>
                          <a:off x="0" y="0"/>
                          <a:ext cx="2514600" cy="447675"/>
                        </a:xfrm>
                        <a:prstGeom prst="roundRect">
                          <a:avLst/>
                        </a:prstGeom>
                        <a:blipFill>
                          <a:blip r:embed="rId5"/>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5275" w:rsidRPr="007D39A2" w:rsidRDefault="00EF5275" w:rsidP="00EF5275">
                            <w:pPr>
                              <w:jc w:val="center"/>
                              <w:rPr>
                                <w:rFonts w:ascii="標楷體" w:eastAsia="標楷體" w:hAnsi="標楷體"/>
                                <w:color w:val="002060"/>
                              </w:rPr>
                            </w:pPr>
                            <w:r w:rsidRPr="007D39A2">
                              <w:rPr>
                                <w:rFonts w:ascii="標楷體" w:eastAsia="標楷體" w:hAnsi="標楷體" w:hint="eastAsia"/>
                                <w:color w:val="002060"/>
                              </w:rPr>
                              <w:t>參訓人員認真聽講中!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301" o:spid="_x0000_s1028" style="position:absolute;left:0;text-align:left;margin-left:244.85pt;margin-top:164.6pt;width:198pt;height:35.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" stroked="f" strokeweight="2pt">
                <v:fill r:id="rId6" o:title="" recolor="t" rotate="t" type="tile"/>
                <v:textbox>
                  <w:txbxContent>
                    <w:p w:rsidR="00EF5275" w:rsidRPr="007D39A2" w:rsidRDefault="00EF5275" w:rsidP="00EF5275">
                      <w:pPr>
                        <w:jc w:val="center"/>
                        <w:rPr>
                          <w:rFonts w:ascii="標楷體" w:eastAsia="標楷體" w:hAnsi="標楷體"/>
                          <w:color w:val="002060"/>
                        </w:rPr>
                      </w:pPr>
                      <w:r w:rsidRPr="007D39A2">
                        <w:rPr>
                          <w:rFonts w:ascii="標楷體" w:eastAsia="標楷體" w:hAnsi="標楷體" w:hint="eastAsia"/>
                          <w:color w:val="002060"/>
                        </w:rPr>
                        <w:t>參訓人員認真聽講中!</w:t>
                      </w:r>
                    </w:p>
                  </w:txbxContent>
                </v:textbox>
                <w10:wrap type="tight"/>
              </v:roundrect>
            </w:pict>
          </mc:Fallback>
        </mc:AlternateContent>
      </w:r>
      <w:r w:rsidRPr="006E4DCD">
        <w:rPr>
          <w:rFonts w:ascii="標楷體" w:eastAsia="標楷體" w:hAnsi="標楷體"/>
          <w:sz w:val="28"/>
          <w:szCs w:val="28"/>
        </w:rPr>
        <w:t>監督、評估過程中，均應考量對於性別所產生的影響，排除可能障礙，確保所有性別均能受益。</w:t>
      </w:r>
    </w:p>
    <w:p w:rsidR="00EF5275" w:rsidRPr="006E4DCD" w:rsidRDefault="00EF5275" w:rsidP="00EF5275">
      <w:pPr>
        <w:spacing w:line="480" w:lineRule="exact"/>
        <w:ind w:firstLineChars="200" w:firstLine="560"/>
        <w:rPr>
          <w:rFonts w:ascii="MS Mincho" w:hAnsi="MS Mincho" w:cs="MS Mincho"/>
          <w:sz w:val="28"/>
          <w:szCs w:val="28"/>
        </w:rPr>
      </w:pPr>
      <w:r>
        <w:rPr>
          <w:rFonts w:ascii="標楷體" w:eastAsia="標楷體" w:hAnsi="標楷體" w:hint="eastAsia"/>
          <w:sz w:val="28"/>
          <w:szCs w:val="28"/>
        </w:rPr>
        <w:t>期盼透過本課程，讓大家對於性別主流性有更多的認識!</w:t>
      </w:r>
    </w:p>
    <w:p w:rsidR="00EF5275" w:rsidRPr="0052743F" w:rsidRDefault="00EF5275" w:rsidP="00EF5275">
      <w:pPr>
        <w:spacing w:line="480" w:lineRule="exact"/>
        <w:ind w:right="120" w:firstLineChars="200" w:firstLine="480"/>
        <w:jc w:val="right"/>
        <w:rPr>
          <w:rFonts w:ascii="標楷體" w:eastAsia="標楷體" w:hAnsi="標楷體"/>
          <w:szCs w:val="24"/>
        </w:rPr>
      </w:pPr>
      <w:r w:rsidRPr="00EB6DCE">
        <w:rPr>
          <w:rFonts w:ascii="標楷體" w:eastAsia="標楷體" w:hAnsi="標楷體" w:hint="eastAsia"/>
          <w:szCs w:val="24"/>
        </w:rPr>
        <w:t>【</w:t>
      </w:r>
      <w:r>
        <w:rPr>
          <w:rFonts w:ascii="標楷體" w:eastAsia="標楷體" w:hAnsi="標楷體" w:hint="eastAsia"/>
          <w:szCs w:val="24"/>
        </w:rPr>
        <w:t>整理</w:t>
      </w:r>
      <w:r w:rsidRPr="00EB6DCE">
        <w:rPr>
          <w:rFonts w:ascii="標楷體" w:eastAsia="標楷體" w:hAnsi="標楷體" w:hint="eastAsia"/>
          <w:szCs w:val="24"/>
        </w:rPr>
        <w:t>：王聖惠/校稿：徐桂昌】</w:t>
      </w:r>
    </w:p>
    <w:p w:rsidR="00D07B4F" w:rsidRPr="00EF5275" w:rsidRDefault="00D07B4F"/>
    <w:sectPr w:rsidR="00D07B4F" w:rsidRPr="00EF52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75"/>
    <w:rsid w:val="003C6AC1"/>
    <w:rsid w:val="00D07B4F"/>
    <w:rsid w:val="00EF5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王聖惠</dc:creator>
  <cp:lastModifiedBy>王聖惠</cp:lastModifiedBy>
  <cp:revision>1</cp:revision>
  <dcterms:created xsi:type="dcterms:W3CDTF">2015-11-27T02:04:00Z</dcterms:created>
  <dcterms:modified xsi:type="dcterms:W3CDTF">2015-11-27T02:05:00Z</dcterms:modified>
</cp:coreProperties>
</file>