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F8815" w14:textId="77777777" w:rsidR="00E90F37" w:rsidRPr="00E90F37" w:rsidRDefault="0056774A" w:rsidP="0056774A">
      <w:pPr>
        <w:ind w:left="905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0" w:name="_Toc68177776"/>
      <w:bookmarkStart w:id="1" w:name="_Toc116480567"/>
      <w:bookmarkStart w:id="2" w:name="_Toc209165141"/>
      <w:r w:rsidRPr="00E90F37">
        <w:rPr>
          <w:rFonts w:ascii="標楷體" w:eastAsia="標楷體" w:hAnsi="標楷體" w:hint="eastAsia"/>
          <w:b/>
          <w:bCs/>
          <w:sz w:val="36"/>
          <w:szCs w:val="36"/>
        </w:rPr>
        <w:t>桃園市政府觀光旅遊局</w:t>
      </w:r>
    </w:p>
    <w:p w14:paraId="1BC78ECB" w14:textId="5988F72E" w:rsidR="0056774A" w:rsidRPr="00E90F37" w:rsidRDefault="0056774A" w:rsidP="0056774A">
      <w:pPr>
        <w:ind w:left="905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E90F37">
        <w:rPr>
          <w:rFonts w:ascii="標楷體" w:eastAsia="標楷體" w:hAnsi="標楷體"/>
          <w:b/>
          <w:bCs/>
          <w:sz w:val="36"/>
          <w:szCs w:val="36"/>
        </w:rPr>
        <w:t>114</w:t>
      </w:r>
      <w:r w:rsidRPr="00E90F37">
        <w:rPr>
          <w:rFonts w:ascii="標楷體" w:eastAsia="標楷體" w:hAnsi="標楷體" w:hint="eastAsia"/>
          <w:b/>
          <w:bCs/>
          <w:sz w:val="36"/>
          <w:szCs w:val="36"/>
        </w:rPr>
        <w:t>年下半年性別平等專責小組會議</w:t>
      </w:r>
      <w:bookmarkEnd w:id="0"/>
      <w:bookmarkEnd w:id="1"/>
      <w:bookmarkEnd w:id="2"/>
      <w:r w:rsidR="00E336E4" w:rsidRPr="00E90F37">
        <w:rPr>
          <w:rFonts w:ascii="標楷體" w:eastAsia="標楷體" w:hAnsi="標楷體" w:hint="eastAsia"/>
          <w:b/>
          <w:bCs/>
          <w:sz w:val="36"/>
          <w:szCs w:val="36"/>
        </w:rPr>
        <w:t>記錄</w:t>
      </w:r>
    </w:p>
    <w:p w14:paraId="51BDBB71" w14:textId="77777777" w:rsidR="0056774A" w:rsidRPr="00E90F37" w:rsidRDefault="0056774A" w:rsidP="0056774A">
      <w:pPr>
        <w:rPr>
          <w:rFonts w:ascii="標楷體" w:eastAsia="標楷體" w:hAnsi="標楷體"/>
          <w:sz w:val="28"/>
          <w:szCs w:val="28"/>
        </w:rPr>
      </w:pPr>
      <w:r w:rsidRPr="00E90F37">
        <w:rPr>
          <w:rFonts w:ascii="標楷體" w:eastAsia="標楷體" w:hAnsi="標楷體" w:hint="eastAsia"/>
          <w:sz w:val="28"/>
          <w:szCs w:val="28"/>
        </w:rPr>
        <w:t>時間：</w:t>
      </w:r>
      <w:r w:rsidRPr="00E90F37">
        <w:rPr>
          <w:rFonts w:ascii="標楷體" w:eastAsia="標楷體" w:hAnsi="標楷體"/>
          <w:sz w:val="28"/>
          <w:szCs w:val="28"/>
        </w:rPr>
        <w:t>114</w:t>
      </w:r>
      <w:r w:rsidRPr="00E90F37">
        <w:rPr>
          <w:rFonts w:ascii="標楷體" w:eastAsia="標楷體" w:hAnsi="標楷體" w:hint="eastAsia"/>
          <w:sz w:val="28"/>
          <w:szCs w:val="28"/>
        </w:rPr>
        <w:t>年</w:t>
      </w:r>
      <w:r w:rsidRPr="00E90F37">
        <w:rPr>
          <w:rFonts w:ascii="標楷體" w:eastAsia="標楷體" w:hAnsi="標楷體"/>
          <w:sz w:val="28"/>
          <w:szCs w:val="28"/>
        </w:rPr>
        <w:t>10</w:t>
      </w:r>
      <w:r w:rsidRPr="00E90F37">
        <w:rPr>
          <w:rFonts w:ascii="標楷體" w:eastAsia="標楷體" w:hAnsi="標楷體" w:hint="eastAsia"/>
          <w:sz w:val="28"/>
          <w:szCs w:val="28"/>
        </w:rPr>
        <w:t>月</w:t>
      </w:r>
      <w:r w:rsidRPr="00E90F37">
        <w:rPr>
          <w:rFonts w:ascii="標楷體" w:eastAsia="標楷體" w:hAnsi="標楷體"/>
          <w:sz w:val="28"/>
          <w:szCs w:val="28"/>
        </w:rPr>
        <w:t>2</w:t>
      </w:r>
      <w:r w:rsidRPr="00E90F37">
        <w:rPr>
          <w:rFonts w:ascii="標楷體" w:eastAsia="標楷體" w:hAnsi="標楷體" w:hint="eastAsia"/>
          <w:sz w:val="28"/>
          <w:szCs w:val="28"/>
        </w:rPr>
        <w:t>日（星期四）上午</w:t>
      </w:r>
      <w:r w:rsidRPr="00E90F37">
        <w:rPr>
          <w:rFonts w:ascii="標楷體" w:eastAsia="標楷體" w:hAnsi="標楷體"/>
          <w:sz w:val="28"/>
          <w:szCs w:val="28"/>
        </w:rPr>
        <w:t>10</w:t>
      </w:r>
      <w:r w:rsidRPr="00E90F37">
        <w:rPr>
          <w:rFonts w:ascii="標楷體" w:eastAsia="標楷體" w:hAnsi="標楷體" w:hint="eastAsia"/>
          <w:sz w:val="28"/>
          <w:szCs w:val="28"/>
        </w:rPr>
        <w:t>時</w:t>
      </w:r>
    </w:p>
    <w:p w14:paraId="76CCB2A4" w14:textId="77777777" w:rsidR="0056774A" w:rsidRPr="00E90F37" w:rsidRDefault="0056774A" w:rsidP="0056774A">
      <w:pPr>
        <w:rPr>
          <w:rFonts w:ascii="標楷體" w:eastAsia="標楷體" w:hAnsi="標楷體"/>
          <w:sz w:val="28"/>
          <w:szCs w:val="28"/>
        </w:rPr>
      </w:pPr>
      <w:r w:rsidRPr="00E90F37">
        <w:rPr>
          <w:rFonts w:ascii="標楷體" w:eastAsia="標楷體" w:hAnsi="標楷體" w:hint="eastAsia"/>
          <w:sz w:val="28"/>
          <w:szCs w:val="28"/>
        </w:rPr>
        <w:t>地點：本局企劃暨國際科會議室</w:t>
      </w:r>
    </w:p>
    <w:p w14:paraId="402F4E8B" w14:textId="450B445A" w:rsidR="0056774A" w:rsidRPr="00E90F37" w:rsidRDefault="0056774A" w:rsidP="0056774A">
      <w:pPr>
        <w:rPr>
          <w:rFonts w:ascii="標楷體" w:eastAsia="標楷體" w:hAnsi="標楷體"/>
          <w:sz w:val="28"/>
          <w:szCs w:val="28"/>
        </w:rPr>
      </w:pPr>
      <w:r w:rsidRPr="00E90F37">
        <w:rPr>
          <w:rFonts w:ascii="標楷體" w:eastAsia="標楷體" w:hAnsi="標楷體" w:hint="eastAsia"/>
          <w:sz w:val="28"/>
          <w:szCs w:val="28"/>
        </w:rPr>
        <w:t>主席：</w:t>
      </w:r>
      <w:r w:rsidR="00E336E4" w:rsidRPr="00E90F37">
        <w:rPr>
          <w:rFonts w:ascii="標楷體" w:eastAsia="標楷體" w:hAnsi="標楷體" w:hint="eastAsia"/>
          <w:sz w:val="28"/>
          <w:szCs w:val="28"/>
        </w:rPr>
        <w:t>秘書室陳</w:t>
      </w:r>
      <w:r w:rsidRPr="00E90F37">
        <w:rPr>
          <w:rFonts w:ascii="標楷體" w:eastAsia="標楷體" w:hAnsi="標楷體" w:hint="eastAsia"/>
          <w:sz w:val="28"/>
          <w:szCs w:val="28"/>
        </w:rPr>
        <w:t>主任</w:t>
      </w:r>
      <w:r w:rsidR="00E336E4" w:rsidRPr="00E90F37">
        <w:rPr>
          <w:rFonts w:ascii="標楷體" w:eastAsia="標楷體" w:hAnsi="標楷體" w:hint="eastAsia"/>
          <w:sz w:val="28"/>
          <w:szCs w:val="28"/>
        </w:rPr>
        <w:t>湘</w:t>
      </w:r>
      <w:proofErr w:type="gramStart"/>
      <w:r w:rsidR="003F4349">
        <w:rPr>
          <w:rFonts w:ascii="標楷體" w:eastAsia="標楷體" w:hAnsi="標楷體" w:hint="eastAsia"/>
          <w:sz w:val="28"/>
          <w:szCs w:val="28"/>
        </w:rPr>
        <w:t>瀅</w:t>
      </w:r>
      <w:proofErr w:type="gramEnd"/>
    </w:p>
    <w:p w14:paraId="71E504DB" w14:textId="77777777" w:rsidR="0056774A" w:rsidRPr="00E90F37" w:rsidRDefault="0056774A" w:rsidP="0056774A">
      <w:pPr>
        <w:rPr>
          <w:rFonts w:ascii="標楷體" w:eastAsia="標楷體" w:hAnsi="標楷體"/>
          <w:bCs/>
          <w:sz w:val="28"/>
          <w:szCs w:val="28"/>
        </w:rPr>
      </w:pPr>
      <w:r w:rsidRPr="00E90F37">
        <w:rPr>
          <w:rFonts w:ascii="標楷體" w:eastAsia="標楷體" w:hAnsi="標楷體" w:hint="eastAsia"/>
          <w:bCs/>
          <w:sz w:val="28"/>
          <w:szCs w:val="28"/>
        </w:rPr>
        <w:t>壹、主席致詞</w:t>
      </w:r>
    </w:p>
    <w:p w14:paraId="79F84801" w14:textId="77777777" w:rsidR="0056774A" w:rsidRPr="00E90F37" w:rsidRDefault="0056774A" w:rsidP="0056774A">
      <w:pPr>
        <w:rPr>
          <w:rFonts w:ascii="標楷體" w:eastAsia="標楷體" w:hAnsi="標楷體"/>
          <w:bCs/>
          <w:sz w:val="28"/>
          <w:szCs w:val="28"/>
        </w:rPr>
      </w:pPr>
      <w:r w:rsidRPr="00E90F37">
        <w:rPr>
          <w:rFonts w:ascii="標楷體" w:eastAsia="標楷體" w:hAnsi="標楷體" w:hint="eastAsia"/>
          <w:bCs/>
          <w:sz w:val="28"/>
          <w:szCs w:val="28"/>
        </w:rPr>
        <w:t>貳、工作報告</w:t>
      </w:r>
    </w:p>
    <w:p w14:paraId="44EF57B5" w14:textId="60ED8A18" w:rsidR="0056774A" w:rsidRPr="00E90F37" w:rsidRDefault="0056774A" w:rsidP="00E90F37">
      <w:pPr>
        <w:ind w:left="567"/>
        <w:rPr>
          <w:rFonts w:ascii="標楷體" w:eastAsia="標楷體" w:hAnsi="標楷體"/>
          <w:sz w:val="26"/>
          <w:szCs w:val="26"/>
        </w:rPr>
      </w:pPr>
      <w:r w:rsidRPr="0056774A">
        <w:rPr>
          <w:rFonts w:ascii="標楷體" w:eastAsia="標楷體" w:hAnsi="標楷體" w:hint="eastAsia"/>
        </w:rPr>
        <w:t>一、</w:t>
      </w:r>
      <w:r w:rsidRPr="00E90F37">
        <w:rPr>
          <w:rFonts w:ascii="標楷體" w:eastAsia="標楷體" w:hAnsi="標楷體" w:hint="eastAsia"/>
          <w:sz w:val="26"/>
          <w:szCs w:val="26"/>
        </w:rPr>
        <w:t>本局</w:t>
      </w:r>
      <w:proofErr w:type="gramStart"/>
      <w:r w:rsidRPr="00E90F37">
        <w:rPr>
          <w:rFonts w:ascii="標楷體" w:eastAsia="標楷體" w:hAnsi="標楷體" w:hint="eastAsia"/>
          <w:sz w:val="26"/>
          <w:szCs w:val="26"/>
        </w:rPr>
        <w:t>114</w:t>
      </w:r>
      <w:proofErr w:type="gramEnd"/>
      <w:r w:rsidRPr="00E90F37">
        <w:rPr>
          <w:rFonts w:ascii="標楷體" w:eastAsia="標楷體" w:hAnsi="標楷體" w:hint="eastAsia"/>
          <w:sz w:val="26"/>
          <w:szCs w:val="26"/>
        </w:rPr>
        <w:t>年度性別主流化各項工具完整年度執行成果報告</w:t>
      </w:r>
    </w:p>
    <w:p w14:paraId="237AA041" w14:textId="5C2DB7B5" w:rsidR="0056774A" w:rsidRPr="00E90F37" w:rsidRDefault="0056774A" w:rsidP="00E90F37">
      <w:pPr>
        <w:ind w:left="567"/>
        <w:rPr>
          <w:rFonts w:ascii="標楷體" w:eastAsia="標楷體" w:hAnsi="標楷體"/>
          <w:sz w:val="26"/>
          <w:szCs w:val="26"/>
        </w:rPr>
      </w:pPr>
      <w:r w:rsidRPr="00E90F37">
        <w:rPr>
          <w:rFonts w:ascii="標楷體" w:eastAsia="標楷體" w:hAnsi="標楷體" w:hint="eastAsia"/>
          <w:sz w:val="26"/>
          <w:szCs w:val="26"/>
        </w:rPr>
        <w:t>二、本局性別平等政策方針執行成果報告</w:t>
      </w:r>
    </w:p>
    <w:p w14:paraId="2B84E733" w14:textId="77777777" w:rsidR="0056774A" w:rsidRPr="00E90F37" w:rsidRDefault="0056774A" w:rsidP="0056774A">
      <w:pPr>
        <w:rPr>
          <w:rFonts w:ascii="標楷體" w:eastAsia="標楷體" w:hAnsi="標楷體"/>
          <w:bCs/>
          <w:sz w:val="32"/>
          <w:szCs w:val="32"/>
        </w:rPr>
      </w:pPr>
      <w:r w:rsidRPr="00E90F37">
        <w:rPr>
          <w:rFonts w:ascii="標楷體" w:eastAsia="標楷體" w:hAnsi="標楷體" w:hint="eastAsia"/>
          <w:bCs/>
          <w:sz w:val="28"/>
          <w:szCs w:val="28"/>
        </w:rPr>
        <w:t>參、提案討論</w:t>
      </w:r>
    </w:p>
    <w:p w14:paraId="24A65A28" w14:textId="77777777" w:rsidR="0056774A" w:rsidRPr="00E90F37" w:rsidRDefault="0056774A" w:rsidP="00E90F37">
      <w:pPr>
        <w:ind w:left="567"/>
        <w:rPr>
          <w:rFonts w:ascii="標楷體" w:eastAsia="標楷體" w:hAnsi="標楷體"/>
          <w:sz w:val="26"/>
          <w:szCs w:val="26"/>
        </w:rPr>
      </w:pPr>
      <w:r w:rsidRPr="0056774A">
        <w:rPr>
          <w:rFonts w:ascii="標楷體" w:eastAsia="標楷體" w:hAnsi="標楷體" w:hint="eastAsia"/>
        </w:rPr>
        <w:t>一、</w:t>
      </w:r>
      <w:r w:rsidRPr="00E90F37">
        <w:rPr>
          <w:rFonts w:ascii="標楷體" w:eastAsia="標楷體" w:hAnsi="標楷體" w:hint="eastAsia"/>
          <w:sz w:val="26"/>
          <w:szCs w:val="26"/>
        </w:rPr>
        <w:t>本局性別平等專責小組委員名單：</w:t>
      </w:r>
    </w:p>
    <w:p w14:paraId="7993B5DF" w14:textId="1552DDD3" w:rsidR="0056774A" w:rsidRPr="00E90F37" w:rsidRDefault="00E90F37" w:rsidP="00DB169E">
      <w:pPr>
        <w:ind w:left="1701" w:hanging="708"/>
        <w:rPr>
          <w:rFonts w:ascii="標楷體" w:eastAsia="標楷體" w:hAnsi="標楷體"/>
          <w:sz w:val="26"/>
          <w:szCs w:val="26"/>
        </w:rPr>
      </w:pPr>
      <w:r w:rsidRPr="00E90F37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E90F37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E90F37">
        <w:rPr>
          <w:rFonts w:ascii="標楷體" w:eastAsia="標楷體" w:hAnsi="標楷體" w:hint="eastAsia"/>
          <w:sz w:val="26"/>
          <w:szCs w:val="26"/>
        </w:rPr>
        <w:t>)</w:t>
      </w:r>
      <w:r w:rsidR="0056774A" w:rsidRPr="00E90F37">
        <w:rPr>
          <w:rFonts w:ascii="標楷體" w:eastAsia="標楷體" w:hAnsi="標楷體" w:hint="eastAsia"/>
          <w:sz w:val="26"/>
          <w:szCs w:val="26"/>
        </w:rPr>
        <w:t>說明：本局召集人陳局長靜芳、局內委員李主任秘書復華到任，</w:t>
      </w:r>
      <w:proofErr w:type="gramStart"/>
      <w:r w:rsidR="0056774A" w:rsidRPr="00E90F37">
        <w:rPr>
          <w:rFonts w:ascii="標楷體" w:eastAsia="標楷體" w:hAnsi="標楷體" w:hint="eastAsia"/>
          <w:sz w:val="26"/>
          <w:szCs w:val="26"/>
        </w:rPr>
        <w:t>爰</w:t>
      </w:r>
      <w:proofErr w:type="gramEnd"/>
      <w:r w:rsidR="0056774A" w:rsidRPr="00E90F37">
        <w:rPr>
          <w:rFonts w:ascii="標楷體" w:eastAsia="標楷體" w:hAnsi="標楷體" w:hint="eastAsia"/>
          <w:sz w:val="26"/>
          <w:szCs w:val="26"/>
        </w:rPr>
        <w:t>修正本局性別平等專責小組委員名單。</w:t>
      </w:r>
    </w:p>
    <w:p w14:paraId="5D4AEA41" w14:textId="71997D9C" w:rsidR="00E90F37" w:rsidRPr="00E90F37" w:rsidRDefault="00E90F37" w:rsidP="00E90F37">
      <w:pPr>
        <w:ind w:left="993"/>
        <w:rPr>
          <w:rFonts w:ascii="標楷體" w:eastAsia="標楷體" w:hAnsi="標楷體"/>
          <w:sz w:val="26"/>
          <w:szCs w:val="26"/>
        </w:rPr>
      </w:pPr>
      <w:r w:rsidRPr="00E90F37">
        <w:rPr>
          <w:rFonts w:ascii="標楷體" w:eastAsia="標楷體" w:hAnsi="標楷體" w:hint="eastAsia"/>
          <w:sz w:val="26"/>
          <w:szCs w:val="26"/>
        </w:rPr>
        <w:t>(二)</w:t>
      </w:r>
      <w:r w:rsidR="00A5285C" w:rsidRPr="00A5285C">
        <w:rPr>
          <w:rFonts w:ascii="標楷體" w:eastAsia="標楷體" w:hAnsi="標楷體" w:hint="eastAsia"/>
          <w:sz w:val="26"/>
          <w:szCs w:val="26"/>
        </w:rPr>
        <w:t xml:space="preserve"> </w:t>
      </w:r>
      <w:r w:rsidR="00A5285C" w:rsidRPr="00E90F37">
        <w:rPr>
          <w:rFonts w:ascii="標楷體" w:eastAsia="標楷體" w:hAnsi="標楷體" w:hint="eastAsia"/>
          <w:sz w:val="26"/>
          <w:szCs w:val="26"/>
        </w:rPr>
        <w:t>決議:</w:t>
      </w:r>
      <w:r w:rsidRPr="00E90F37">
        <w:rPr>
          <w:rFonts w:ascii="標楷體" w:eastAsia="標楷體" w:hAnsi="標楷體" w:hint="eastAsia"/>
          <w:sz w:val="26"/>
          <w:szCs w:val="26"/>
        </w:rPr>
        <w:t>照案通過</w:t>
      </w:r>
      <w:r w:rsidR="007A2C4E">
        <w:rPr>
          <w:rFonts w:ascii="標楷體" w:eastAsia="標楷體" w:hAnsi="標楷體" w:hint="eastAsia"/>
          <w:sz w:val="26"/>
          <w:szCs w:val="26"/>
        </w:rPr>
        <w:t>。</w:t>
      </w:r>
    </w:p>
    <w:p w14:paraId="32B52147" w14:textId="77777777" w:rsidR="0056774A" w:rsidRPr="00E90F37" w:rsidRDefault="0056774A" w:rsidP="00E90F37">
      <w:pPr>
        <w:ind w:left="567"/>
        <w:rPr>
          <w:rFonts w:ascii="標楷體" w:eastAsia="標楷體" w:hAnsi="標楷體"/>
          <w:sz w:val="26"/>
          <w:szCs w:val="26"/>
        </w:rPr>
      </w:pPr>
      <w:r w:rsidRPr="00E90F37">
        <w:rPr>
          <w:rFonts w:ascii="標楷體" w:eastAsia="標楷體" w:hAnsi="標楷體" w:hint="eastAsia"/>
          <w:sz w:val="26"/>
          <w:szCs w:val="26"/>
        </w:rPr>
        <w:t>二、性別預算：</w:t>
      </w:r>
    </w:p>
    <w:p w14:paraId="139C5AE5" w14:textId="3EA47490" w:rsidR="0056774A" w:rsidRPr="00E90F37" w:rsidRDefault="00E90F37" w:rsidP="00DB169E">
      <w:pPr>
        <w:ind w:left="1560" w:hanging="567"/>
        <w:rPr>
          <w:rFonts w:ascii="標楷體" w:eastAsia="標楷體" w:hAnsi="標楷體"/>
          <w:sz w:val="26"/>
          <w:szCs w:val="26"/>
        </w:rPr>
      </w:pPr>
      <w:r w:rsidRPr="00E90F37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E90F37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E90F37">
        <w:rPr>
          <w:rFonts w:ascii="標楷體" w:eastAsia="標楷體" w:hAnsi="標楷體" w:hint="eastAsia"/>
          <w:sz w:val="26"/>
          <w:szCs w:val="26"/>
        </w:rPr>
        <w:t>)</w:t>
      </w:r>
      <w:r w:rsidR="0056774A" w:rsidRPr="00E90F37">
        <w:rPr>
          <w:rFonts w:ascii="標楷體" w:eastAsia="標楷體" w:hAnsi="標楷體" w:hint="eastAsia"/>
          <w:sz w:val="26"/>
          <w:szCs w:val="26"/>
        </w:rPr>
        <w:t>說明：有關本局「</w:t>
      </w:r>
      <w:proofErr w:type="gramStart"/>
      <w:r w:rsidR="0056774A" w:rsidRPr="00E90F37">
        <w:rPr>
          <w:rFonts w:ascii="標楷體" w:eastAsia="標楷體" w:hAnsi="標楷體" w:hint="eastAsia"/>
          <w:sz w:val="26"/>
          <w:szCs w:val="26"/>
        </w:rPr>
        <w:t>114</w:t>
      </w:r>
      <w:proofErr w:type="gramEnd"/>
      <w:r w:rsidR="0056774A" w:rsidRPr="00E90F37">
        <w:rPr>
          <w:rFonts w:ascii="標楷體" w:eastAsia="標楷體" w:hAnsi="標楷體" w:hint="eastAsia"/>
          <w:sz w:val="26"/>
          <w:szCs w:val="26"/>
        </w:rPr>
        <w:t>年度性別預算編列情形表」，本案修正項次3、5性別平等關聯欄位，並業經主計處審核通過，</w:t>
      </w:r>
      <w:proofErr w:type="gramStart"/>
      <w:r w:rsidR="0056774A" w:rsidRPr="00E90F37">
        <w:rPr>
          <w:rFonts w:ascii="標楷體" w:eastAsia="標楷體" w:hAnsi="標楷體" w:hint="eastAsia"/>
          <w:sz w:val="26"/>
          <w:szCs w:val="26"/>
        </w:rPr>
        <w:t>俟</w:t>
      </w:r>
      <w:proofErr w:type="gramEnd"/>
      <w:r w:rsidR="0056774A" w:rsidRPr="00E90F37">
        <w:rPr>
          <w:rFonts w:ascii="標楷體" w:eastAsia="標楷體" w:hAnsi="標楷體" w:hint="eastAsia"/>
          <w:sz w:val="26"/>
          <w:szCs w:val="26"/>
        </w:rPr>
        <w:t>本次會議通過後，再行提送主計處彙整，請參閱頁39。</w:t>
      </w:r>
    </w:p>
    <w:p w14:paraId="3DDE1AE7" w14:textId="02E7DA17" w:rsidR="00E336E4" w:rsidRPr="00E90F37" w:rsidRDefault="00E90F37" w:rsidP="00E90F37">
      <w:pPr>
        <w:ind w:left="993"/>
        <w:rPr>
          <w:rFonts w:ascii="標楷體" w:eastAsia="標楷體" w:hAnsi="標楷體"/>
          <w:sz w:val="26"/>
          <w:szCs w:val="26"/>
        </w:rPr>
      </w:pPr>
      <w:r w:rsidRPr="00E90F37">
        <w:rPr>
          <w:rFonts w:ascii="標楷體" w:eastAsia="標楷體" w:hAnsi="標楷體" w:hint="eastAsia"/>
          <w:sz w:val="26"/>
          <w:szCs w:val="26"/>
        </w:rPr>
        <w:t>(二)</w:t>
      </w:r>
      <w:r w:rsidR="00E336E4" w:rsidRPr="00E90F37">
        <w:rPr>
          <w:rFonts w:ascii="標楷體" w:eastAsia="標楷體" w:hAnsi="標楷體" w:hint="eastAsia"/>
          <w:sz w:val="26"/>
          <w:szCs w:val="26"/>
        </w:rPr>
        <w:t>決議:照案通過。</w:t>
      </w:r>
    </w:p>
    <w:p w14:paraId="7057BCF5" w14:textId="77777777" w:rsidR="0056774A" w:rsidRPr="00E90F37" w:rsidRDefault="0056774A" w:rsidP="00E90F37">
      <w:pPr>
        <w:ind w:left="567"/>
        <w:rPr>
          <w:rFonts w:ascii="標楷體" w:eastAsia="標楷體" w:hAnsi="標楷體"/>
          <w:sz w:val="26"/>
          <w:szCs w:val="26"/>
        </w:rPr>
      </w:pPr>
      <w:r w:rsidRPr="00E90F37">
        <w:rPr>
          <w:rFonts w:ascii="標楷體" w:eastAsia="標楷體" w:hAnsi="標楷體" w:hint="eastAsia"/>
          <w:sz w:val="26"/>
          <w:szCs w:val="26"/>
        </w:rPr>
        <w:t>三、性別影響評估案件：</w:t>
      </w:r>
    </w:p>
    <w:p w14:paraId="70F904ED" w14:textId="7945D0B0" w:rsidR="0056774A" w:rsidRPr="00E90F37" w:rsidRDefault="00E336E4" w:rsidP="00E90F37">
      <w:pPr>
        <w:ind w:left="993"/>
        <w:rPr>
          <w:rFonts w:ascii="標楷體" w:eastAsia="標楷體" w:hAnsi="標楷體"/>
          <w:sz w:val="26"/>
          <w:szCs w:val="26"/>
        </w:rPr>
      </w:pPr>
      <w:r w:rsidRPr="00E90F37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E90F37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E90F37">
        <w:rPr>
          <w:rFonts w:ascii="標楷體" w:eastAsia="標楷體" w:hAnsi="標楷體" w:hint="eastAsia"/>
          <w:sz w:val="26"/>
          <w:szCs w:val="26"/>
        </w:rPr>
        <w:t>)</w:t>
      </w:r>
      <w:r w:rsidR="0056774A" w:rsidRPr="00E90F37">
        <w:rPr>
          <w:rFonts w:ascii="標楷體" w:eastAsia="標楷體" w:hAnsi="標楷體" w:hint="eastAsia"/>
          <w:sz w:val="26"/>
          <w:szCs w:val="26"/>
        </w:rPr>
        <w:t>說明：</w:t>
      </w:r>
    </w:p>
    <w:p w14:paraId="1C3EF71B" w14:textId="03F21B80" w:rsidR="0056774A" w:rsidRPr="00E90F37" w:rsidRDefault="00E336E4" w:rsidP="00DB169E">
      <w:pPr>
        <w:ind w:left="1701" w:hanging="283"/>
        <w:rPr>
          <w:rFonts w:ascii="標楷體" w:eastAsia="標楷體" w:hAnsi="標楷體"/>
          <w:sz w:val="26"/>
          <w:szCs w:val="26"/>
        </w:rPr>
      </w:pPr>
      <w:r w:rsidRPr="00E90F37">
        <w:rPr>
          <w:rFonts w:ascii="標楷體" w:eastAsia="標楷體" w:hAnsi="標楷體" w:hint="eastAsia"/>
          <w:sz w:val="26"/>
          <w:szCs w:val="26"/>
        </w:rPr>
        <w:t>1.</w:t>
      </w:r>
      <w:r w:rsidR="0056774A" w:rsidRPr="00E90F37">
        <w:rPr>
          <w:rFonts w:ascii="標楷體" w:eastAsia="標楷體" w:hAnsi="標楷體" w:hint="eastAsia"/>
          <w:sz w:val="26"/>
          <w:szCs w:val="26"/>
        </w:rPr>
        <w:t>有關前一年度「性別影響評估計畫辦理情形表」-由觀光技術</w:t>
      </w:r>
      <w:proofErr w:type="gramStart"/>
      <w:r w:rsidR="0056774A" w:rsidRPr="00E90F37">
        <w:rPr>
          <w:rFonts w:ascii="標楷體" w:eastAsia="標楷體" w:hAnsi="標楷體" w:hint="eastAsia"/>
          <w:sz w:val="26"/>
          <w:szCs w:val="26"/>
        </w:rPr>
        <w:t>科撰提</w:t>
      </w:r>
      <w:proofErr w:type="gramEnd"/>
      <w:r w:rsidR="0056774A" w:rsidRPr="00E90F37">
        <w:rPr>
          <w:rFonts w:ascii="標楷體" w:eastAsia="標楷體" w:hAnsi="標楷體" w:hint="eastAsia"/>
          <w:sz w:val="26"/>
          <w:szCs w:val="26"/>
        </w:rPr>
        <w:t>「高</w:t>
      </w:r>
      <w:proofErr w:type="gramStart"/>
      <w:r w:rsidR="0056774A" w:rsidRPr="00E90F37">
        <w:rPr>
          <w:rFonts w:ascii="標楷體" w:eastAsia="標楷體" w:hAnsi="標楷體" w:hint="eastAsia"/>
          <w:sz w:val="26"/>
          <w:szCs w:val="26"/>
        </w:rPr>
        <w:t>遶</w:t>
      </w:r>
      <w:proofErr w:type="gramEnd"/>
      <w:r w:rsidR="0056774A" w:rsidRPr="00E90F37">
        <w:rPr>
          <w:rFonts w:ascii="標楷體" w:eastAsia="標楷體" w:hAnsi="標楷體" w:hint="eastAsia"/>
          <w:sz w:val="26"/>
          <w:szCs w:val="26"/>
        </w:rPr>
        <w:t>自然步道第二期環境營造計畫工程」及風景區</w:t>
      </w:r>
      <w:proofErr w:type="gramStart"/>
      <w:r w:rsidR="0056774A" w:rsidRPr="00E90F37">
        <w:rPr>
          <w:rFonts w:ascii="標楷體" w:eastAsia="標楷體" w:hAnsi="標楷體" w:hint="eastAsia"/>
          <w:sz w:val="26"/>
          <w:szCs w:val="26"/>
        </w:rPr>
        <w:t>管理處撰提</w:t>
      </w:r>
      <w:proofErr w:type="gramEnd"/>
      <w:r w:rsidR="0056774A" w:rsidRPr="00E90F37">
        <w:rPr>
          <w:rFonts w:ascii="標楷體" w:eastAsia="標楷體" w:hAnsi="標楷體" w:hint="eastAsia"/>
          <w:sz w:val="26"/>
          <w:szCs w:val="26"/>
        </w:rPr>
        <w:t>「公廁工程改善計畫-虎頭山1號公廁整建工程」，共2案</w:t>
      </w:r>
      <w:r w:rsidR="0051283B" w:rsidRPr="00E90F37">
        <w:rPr>
          <w:rFonts w:ascii="標楷體" w:eastAsia="標楷體" w:hAnsi="標楷體" w:hint="eastAsia"/>
          <w:sz w:val="26"/>
          <w:szCs w:val="26"/>
        </w:rPr>
        <w:t>，</w:t>
      </w:r>
      <w:r w:rsidR="0051283B" w:rsidRPr="00E90F37">
        <w:rPr>
          <w:rFonts w:ascii="標楷體" w:eastAsia="標楷體" w:hAnsi="標楷體" w:cs="新細明體" w:hint="eastAsia"/>
          <w:kern w:val="0"/>
          <w:sz w:val="26"/>
          <w:szCs w:val="26"/>
        </w:rPr>
        <w:t>提請討論</w:t>
      </w:r>
      <w:r w:rsidR="0056774A" w:rsidRPr="00E90F37">
        <w:rPr>
          <w:rFonts w:ascii="標楷體" w:eastAsia="標楷體" w:hAnsi="標楷體" w:hint="eastAsia"/>
          <w:sz w:val="26"/>
          <w:szCs w:val="26"/>
        </w:rPr>
        <w:t>。</w:t>
      </w:r>
    </w:p>
    <w:p w14:paraId="369A75CA" w14:textId="4DD957B4" w:rsidR="0056774A" w:rsidRPr="008878EE" w:rsidRDefault="00E336E4" w:rsidP="003C5B31">
      <w:pPr>
        <w:ind w:left="1701" w:hanging="28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lastRenderedPageBreak/>
        <w:t>2.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有關115年「重大施政計畫」性別影響評估案-「</w:t>
      </w:r>
      <w:proofErr w:type="gramStart"/>
      <w:r w:rsidR="0056774A" w:rsidRPr="008878EE">
        <w:rPr>
          <w:rFonts w:ascii="標楷體" w:eastAsia="標楷體" w:hAnsi="標楷體" w:hint="eastAsia"/>
          <w:sz w:val="26"/>
          <w:szCs w:val="26"/>
        </w:rPr>
        <w:t>永安海客園區</w:t>
      </w:r>
      <w:proofErr w:type="gramEnd"/>
      <w:r w:rsidR="0056774A" w:rsidRPr="008878EE">
        <w:rPr>
          <w:rFonts w:ascii="標楷體" w:eastAsia="標楷體" w:hAnsi="標楷體" w:hint="eastAsia"/>
          <w:sz w:val="26"/>
          <w:szCs w:val="26"/>
        </w:rPr>
        <w:t>遊憩環境</w:t>
      </w:r>
      <w:proofErr w:type="gramStart"/>
      <w:r w:rsidR="0056774A" w:rsidRPr="008878EE">
        <w:rPr>
          <w:rFonts w:ascii="標楷體" w:eastAsia="標楷體" w:hAnsi="標楷體" w:hint="eastAsia"/>
          <w:sz w:val="26"/>
          <w:szCs w:val="26"/>
        </w:rPr>
        <w:t>優化統</w:t>
      </w:r>
      <w:proofErr w:type="gramEnd"/>
      <w:r w:rsidR="0056774A" w:rsidRPr="008878EE">
        <w:rPr>
          <w:rFonts w:ascii="標楷體" w:eastAsia="標楷體" w:hAnsi="標楷體" w:hint="eastAsia"/>
          <w:sz w:val="26"/>
          <w:szCs w:val="26"/>
        </w:rPr>
        <w:t>包工程之景觀餐廳、廁所及景觀設施性別友善建置計畫」性別影響評估檢視表，業經本局外部委員進行程序參與，並參酌其意見修正計畫於內容，於9月11日</w:t>
      </w:r>
      <w:proofErr w:type="gramStart"/>
      <w:r w:rsidR="0056774A" w:rsidRPr="008878EE">
        <w:rPr>
          <w:rFonts w:ascii="標楷體" w:eastAsia="標楷體" w:hAnsi="標楷體" w:hint="eastAsia"/>
          <w:sz w:val="26"/>
          <w:szCs w:val="26"/>
        </w:rPr>
        <w:t>檢覆，俟</w:t>
      </w:r>
      <w:proofErr w:type="gramEnd"/>
      <w:r w:rsidR="0056774A" w:rsidRPr="008878EE">
        <w:rPr>
          <w:rFonts w:ascii="標楷體" w:eastAsia="標楷體" w:hAnsi="標楷體" w:hint="eastAsia"/>
          <w:sz w:val="26"/>
          <w:szCs w:val="26"/>
        </w:rPr>
        <w:t>會議通過後，提送本</w:t>
      </w:r>
      <w:proofErr w:type="gramStart"/>
      <w:r w:rsidR="0056774A" w:rsidRPr="008878EE">
        <w:rPr>
          <w:rFonts w:ascii="標楷體" w:eastAsia="標楷體" w:hAnsi="標楷體" w:hint="eastAsia"/>
          <w:sz w:val="26"/>
          <w:szCs w:val="26"/>
        </w:rPr>
        <w:t>府</w:t>
      </w:r>
      <w:r w:rsidR="00EB6CE4" w:rsidRPr="008878EE">
        <w:rPr>
          <w:rFonts w:ascii="標楷體" w:eastAsia="標楷體" w:hAnsi="標楷體" w:hint="eastAsia"/>
          <w:sz w:val="26"/>
          <w:szCs w:val="26"/>
        </w:rPr>
        <w:t>智發</w:t>
      </w:r>
      <w:proofErr w:type="gramEnd"/>
      <w:r w:rsidR="0056774A" w:rsidRPr="008878EE">
        <w:rPr>
          <w:rFonts w:ascii="標楷體" w:eastAsia="標楷體" w:hAnsi="標楷體" w:hint="eastAsia"/>
          <w:sz w:val="26"/>
          <w:szCs w:val="26"/>
        </w:rPr>
        <w:t>會複核，請觀光技術科說明計畫案件。</w:t>
      </w:r>
    </w:p>
    <w:p w14:paraId="5EA59BF3" w14:textId="034B1C60" w:rsidR="0056774A" w:rsidRPr="008878EE" w:rsidRDefault="00E336E4" w:rsidP="003C5B31">
      <w:pPr>
        <w:ind w:left="1701" w:hanging="28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3.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有關115年「非重大政計畫」性別影響評估案-「前、後慈湖遊憩環境改善工程計畫」性別影響評估檢視表，業經本局外部委員進行程序參與，並參酌其意見修正計畫於內容，於9月10日</w:t>
      </w:r>
      <w:proofErr w:type="gramStart"/>
      <w:r w:rsidR="0056774A" w:rsidRPr="008878EE">
        <w:rPr>
          <w:rFonts w:ascii="標楷體" w:eastAsia="標楷體" w:hAnsi="標楷體" w:hint="eastAsia"/>
          <w:sz w:val="26"/>
          <w:szCs w:val="26"/>
        </w:rPr>
        <w:t>檢覆，俟</w:t>
      </w:r>
      <w:proofErr w:type="gramEnd"/>
      <w:r w:rsidR="0056774A" w:rsidRPr="008878EE">
        <w:rPr>
          <w:rFonts w:ascii="標楷體" w:eastAsia="標楷體" w:hAnsi="標楷體" w:hint="eastAsia"/>
          <w:sz w:val="26"/>
          <w:szCs w:val="26"/>
        </w:rPr>
        <w:t>會議通過後，提送本</w:t>
      </w:r>
      <w:proofErr w:type="gramStart"/>
      <w:r w:rsidR="0056774A" w:rsidRPr="008878EE">
        <w:rPr>
          <w:rFonts w:ascii="標楷體" w:eastAsia="標楷體" w:hAnsi="標楷體" w:hint="eastAsia"/>
          <w:sz w:val="26"/>
          <w:szCs w:val="26"/>
        </w:rPr>
        <w:t>府</w:t>
      </w:r>
      <w:r w:rsidR="00EB6CE4" w:rsidRPr="008878EE">
        <w:rPr>
          <w:rFonts w:ascii="標楷體" w:eastAsia="標楷體" w:hAnsi="標楷體" w:hint="eastAsia"/>
          <w:sz w:val="26"/>
          <w:szCs w:val="26"/>
        </w:rPr>
        <w:t>智發</w:t>
      </w:r>
      <w:proofErr w:type="gramEnd"/>
      <w:r w:rsidR="0056774A" w:rsidRPr="008878EE">
        <w:rPr>
          <w:rFonts w:ascii="標楷體" w:eastAsia="標楷體" w:hAnsi="標楷體" w:hint="eastAsia"/>
          <w:sz w:val="26"/>
          <w:szCs w:val="26"/>
        </w:rPr>
        <w:t>會複核，請風景區管理處說明計畫案件，請參閱。</w:t>
      </w:r>
    </w:p>
    <w:p w14:paraId="4B32C5F1" w14:textId="3F3484AA" w:rsidR="0056774A" w:rsidRPr="008878EE" w:rsidRDefault="00E336E4" w:rsidP="00E90F37">
      <w:pPr>
        <w:ind w:left="99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(二)決議:</w:t>
      </w:r>
    </w:p>
    <w:p w14:paraId="4E31865B" w14:textId="63B32851" w:rsidR="00E336E4" w:rsidRPr="00C043D6" w:rsidRDefault="00E336E4" w:rsidP="003C5B31">
      <w:pPr>
        <w:ind w:left="1701" w:hanging="283"/>
        <w:rPr>
          <w:rFonts w:ascii="標楷體" w:eastAsia="標楷體" w:hAnsi="標楷體"/>
          <w:color w:val="000000" w:themeColor="text1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1.</w:t>
      </w:r>
      <w:r w:rsidR="005B7486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有關前一年度「性別影響評估計畫辦理情形表」：</w:t>
      </w:r>
      <w:r w:rsidR="00DC03A2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嚴委員</w:t>
      </w:r>
      <w:proofErr w:type="gramStart"/>
      <w:r w:rsidR="00DC03A2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祥鸞</w:t>
      </w:r>
      <w:proofErr w:type="gramEnd"/>
      <w:r w:rsidR="00D77F57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建議</w:t>
      </w:r>
      <w:r w:rsidR="00DC03A2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追蹤</w:t>
      </w:r>
      <w:r w:rsidR="00257D2A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113年上半年</w:t>
      </w:r>
      <w:r w:rsidR="00DC03A2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會議建議事項落實</w:t>
      </w:r>
      <w:r w:rsidR="005B7486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情況並據以填報</w:t>
      </w:r>
      <w:r w:rsidR="00257D2A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(以相片及文字輔助說明計畫前、後差異)</w:t>
      </w:r>
      <w:r w:rsidR="0090532D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，</w:t>
      </w:r>
      <w:proofErr w:type="gramStart"/>
      <w:r w:rsidR="0090532D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另外</w:t>
      </w:r>
      <w:r w:rsidR="003C5B31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請風管</w:t>
      </w:r>
      <w:proofErr w:type="gramEnd"/>
      <w:r w:rsidR="003C5B31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處「公廁工程改善計畫」</w:t>
      </w:r>
      <w:r w:rsidR="00D77F57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補充文字</w:t>
      </w:r>
      <w:r w:rsidR="003C5B31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說明</w:t>
      </w:r>
      <w:r w:rsidR="00C266ED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多功能</w:t>
      </w:r>
      <w:r w:rsidR="003C5B31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廁所加裝兒童坐墊，符合兒童使用</w:t>
      </w:r>
      <w:r w:rsidR="00DC03A2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0E14BD37" w14:textId="0C48AF8A" w:rsidR="00E336E4" w:rsidRPr="00C043D6" w:rsidRDefault="00E336E4" w:rsidP="005B7486">
      <w:pPr>
        <w:ind w:left="1701" w:hanging="283"/>
        <w:rPr>
          <w:rFonts w:ascii="標楷體" w:eastAsia="標楷體" w:hAnsi="標楷體"/>
          <w:color w:val="000000" w:themeColor="text1"/>
          <w:sz w:val="26"/>
          <w:szCs w:val="26"/>
        </w:rPr>
      </w:pPr>
      <w:r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2.</w:t>
      </w:r>
      <w:r w:rsidR="005B7486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有關115年「重大施政計畫」性別影響評估案:</w:t>
      </w:r>
      <w:r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請參考嚴委員</w:t>
      </w:r>
      <w:proofErr w:type="gramStart"/>
      <w:r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祥鸞</w:t>
      </w:r>
      <w:proofErr w:type="gramEnd"/>
      <w:r w:rsidR="00FE7620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建議</w:t>
      </w:r>
      <w:r w:rsidR="000D6381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在執行</w:t>
      </w:r>
      <w:r w:rsidR="008878EE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計畫</w:t>
      </w:r>
      <w:r w:rsidR="000D6381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時</w:t>
      </w:r>
      <w:r w:rsidR="00805169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提供</w:t>
      </w:r>
      <w:r w:rsidR="006853BD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廁所</w:t>
      </w:r>
      <w:r w:rsidR="008878EE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相關</w:t>
      </w:r>
      <w:r w:rsidR="00257D2A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數</w:t>
      </w:r>
      <w:r w:rsidR="00E90F37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據</w:t>
      </w:r>
      <w:r w:rsidR="000D6381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592F1BE" w14:textId="5744BF74" w:rsidR="00E336E4" w:rsidRPr="008878EE" w:rsidRDefault="00E336E4" w:rsidP="003C5B31">
      <w:pPr>
        <w:ind w:left="1701" w:hanging="283"/>
        <w:rPr>
          <w:rFonts w:ascii="標楷體" w:eastAsia="標楷體" w:hAnsi="標楷體"/>
          <w:sz w:val="26"/>
          <w:szCs w:val="26"/>
        </w:rPr>
      </w:pPr>
      <w:r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3.</w:t>
      </w:r>
      <w:r w:rsidR="005B7486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有關115年「非重大政計畫」性別影響評估案</w:t>
      </w:r>
      <w:r w:rsidR="00A5285C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:</w:t>
      </w:r>
      <w:r w:rsidR="00C878F5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請參考蔡委員篤</w:t>
      </w:r>
      <w:proofErr w:type="gramStart"/>
      <w:r w:rsidR="00C878F5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堅</w:t>
      </w:r>
      <w:proofErr w:type="gramEnd"/>
      <w:r w:rsidR="00C878F5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建議無障</w:t>
      </w:r>
      <w:r w:rsidR="00B26B63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礙</w:t>
      </w:r>
      <w:r w:rsidR="00C878F5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空間</w:t>
      </w:r>
      <w:r w:rsidR="00081616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在工程</w:t>
      </w:r>
      <w:r w:rsidR="000D6381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執行時</w:t>
      </w:r>
      <w:r w:rsidR="00081616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進行</w:t>
      </w:r>
      <w:r w:rsidR="00C878F5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追蹤</w:t>
      </w:r>
      <w:r w:rsidR="000D6381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;</w:t>
      </w:r>
      <w:r w:rsidR="00B26B63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嚴委員</w:t>
      </w:r>
      <w:proofErr w:type="gramStart"/>
      <w:r w:rsidR="00B26B63" w:rsidRPr="00C043D6">
        <w:rPr>
          <w:rFonts w:ascii="標楷體" w:eastAsia="標楷體" w:hAnsi="標楷體" w:hint="eastAsia"/>
          <w:color w:val="000000" w:themeColor="text1"/>
          <w:sz w:val="26"/>
          <w:szCs w:val="26"/>
        </w:rPr>
        <w:t>祥鸞</w:t>
      </w:r>
      <w:proofErr w:type="gramEnd"/>
      <w:r w:rsidR="00B26B63" w:rsidRPr="00C043D6">
        <w:rPr>
          <w:rFonts w:ascii="標楷體" w:eastAsia="標楷體" w:hAnsi="標楷體" w:hint="eastAsia"/>
          <w:sz w:val="26"/>
          <w:szCs w:val="26"/>
        </w:rPr>
        <w:t>建議</w:t>
      </w:r>
      <w:r w:rsidR="000D6381" w:rsidRPr="00C043D6">
        <w:rPr>
          <w:rFonts w:ascii="標楷體" w:eastAsia="標楷體" w:hAnsi="標楷體" w:hint="eastAsia"/>
          <w:sz w:val="26"/>
          <w:szCs w:val="26"/>
        </w:rPr>
        <w:t>補充</w:t>
      </w:r>
      <w:r w:rsidR="008878EE" w:rsidRPr="00C043D6">
        <w:rPr>
          <w:rFonts w:ascii="標楷體" w:eastAsia="標楷體" w:hAnsi="標楷體" w:hint="eastAsia"/>
          <w:sz w:val="26"/>
          <w:szCs w:val="26"/>
        </w:rPr>
        <w:t>說明委外廠商之</w:t>
      </w:r>
      <w:r w:rsidR="000D6381" w:rsidRPr="00C043D6">
        <w:rPr>
          <w:rFonts w:ascii="標楷體" w:eastAsia="標楷體" w:hAnsi="標楷體" w:hint="eastAsia"/>
          <w:sz w:val="26"/>
          <w:szCs w:val="26"/>
        </w:rPr>
        <w:t>建構性友善職場環境。</w:t>
      </w:r>
    </w:p>
    <w:p w14:paraId="125CA3C1" w14:textId="77777777" w:rsidR="0056774A" w:rsidRPr="008878EE" w:rsidRDefault="0056774A" w:rsidP="00E90F37">
      <w:pPr>
        <w:ind w:left="567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四、</w:t>
      </w:r>
      <w:bookmarkStart w:id="3" w:name="_Hlk115357665"/>
      <w:r w:rsidRPr="008878EE">
        <w:rPr>
          <w:rFonts w:ascii="標楷體" w:eastAsia="標楷體" w:hAnsi="標楷體" w:hint="eastAsia"/>
          <w:sz w:val="26"/>
          <w:szCs w:val="26"/>
        </w:rPr>
        <w:t>性別統計指標及性別分析：</w:t>
      </w:r>
    </w:p>
    <w:p w14:paraId="0702DADD" w14:textId="001053B9" w:rsidR="0056774A" w:rsidRPr="008878EE" w:rsidRDefault="00C878F5" w:rsidP="00E90F37">
      <w:pPr>
        <w:ind w:left="99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8878EE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8878EE">
        <w:rPr>
          <w:rFonts w:ascii="標楷體" w:eastAsia="標楷體" w:hAnsi="標楷體" w:hint="eastAsia"/>
          <w:sz w:val="26"/>
          <w:szCs w:val="26"/>
        </w:rPr>
        <w:t>)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說明：</w:t>
      </w:r>
    </w:p>
    <w:p w14:paraId="13930929" w14:textId="3546503A" w:rsidR="0056774A" w:rsidRPr="008878EE" w:rsidRDefault="00C878F5" w:rsidP="003C5B31">
      <w:pPr>
        <w:ind w:left="1701" w:hanging="28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1.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提報114年性別統計指標「桃園市觀光工程施工前地方說明會參加</w:t>
      </w:r>
      <w:proofErr w:type="gramStart"/>
      <w:r w:rsidR="0056774A" w:rsidRPr="008878EE">
        <w:rPr>
          <w:rFonts w:ascii="標楷體" w:eastAsia="標楷體" w:hAnsi="標楷體" w:hint="eastAsia"/>
          <w:sz w:val="26"/>
          <w:szCs w:val="26"/>
        </w:rPr>
        <w:t>人次」</w:t>
      </w:r>
      <w:proofErr w:type="gramEnd"/>
      <w:r w:rsidR="0056774A" w:rsidRPr="008878EE">
        <w:rPr>
          <w:rFonts w:ascii="標楷體" w:eastAsia="標楷體" w:hAnsi="標楷體" w:hint="eastAsia"/>
          <w:sz w:val="26"/>
          <w:szCs w:val="26"/>
        </w:rPr>
        <w:t>(說明會別及性別)2項。</w:t>
      </w:r>
    </w:p>
    <w:p w14:paraId="0AD31834" w14:textId="6580A134" w:rsidR="0056774A" w:rsidRPr="008878EE" w:rsidRDefault="00C878F5" w:rsidP="003C5B31">
      <w:pPr>
        <w:ind w:left="1701" w:hanging="28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2.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114年性別分析由觀光技術</w:t>
      </w:r>
      <w:proofErr w:type="gramStart"/>
      <w:r w:rsidR="0056774A" w:rsidRPr="008878EE">
        <w:rPr>
          <w:rFonts w:ascii="標楷體" w:eastAsia="標楷體" w:hAnsi="標楷體" w:hint="eastAsia"/>
          <w:sz w:val="26"/>
          <w:szCs w:val="26"/>
        </w:rPr>
        <w:t>科撰提</w:t>
      </w:r>
      <w:proofErr w:type="gramEnd"/>
      <w:r w:rsidR="0056774A" w:rsidRPr="008878EE">
        <w:rPr>
          <w:rFonts w:ascii="標楷體" w:eastAsia="標楷體" w:hAnsi="標楷體" w:hint="eastAsia"/>
          <w:bCs/>
          <w:sz w:val="26"/>
          <w:szCs w:val="26"/>
        </w:rPr>
        <w:t>「高</w:t>
      </w:r>
      <w:proofErr w:type="gramStart"/>
      <w:r w:rsidR="0056774A" w:rsidRPr="008878EE">
        <w:rPr>
          <w:rFonts w:ascii="標楷體" w:eastAsia="標楷體" w:hAnsi="標楷體" w:hint="eastAsia"/>
          <w:bCs/>
          <w:sz w:val="26"/>
          <w:szCs w:val="26"/>
        </w:rPr>
        <w:t>遶</w:t>
      </w:r>
      <w:proofErr w:type="gramEnd"/>
      <w:r w:rsidR="0056774A" w:rsidRPr="008878EE">
        <w:rPr>
          <w:rFonts w:ascii="標楷體" w:eastAsia="標楷體" w:hAnsi="標楷體" w:hint="eastAsia"/>
          <w:bCs/>
          <w:sz w:val="26"/>
          <w:szCs w:val="26"/>
        </w:rPr>
        <w:t>步道二期工程對復興區周邊景點遊客影響之性別分析」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及風景區</w:t>
      </w:r>
      <w:proofErr w:type="gramStart"/>
      <w:r w:rsidR="0056774A" w:rsidRPr="008878EE">
        <w:rPr>
          <w:rFonts w:ascii="標楷體" w:eastAsia="標楷體" w:hAnsi="標楷體" w:hint="eastAsia"/>
          <w:sz w:val="26"/>
          <w:szCs w:val="26"/>
        </w:rPr>
        <w:t>管理處撰提</w:t>
      </w:r>
      <w:proofErr w:type="gramEnd"/>
      <w:r w:rsidR="0056774A" w:rsidRPr="008878EE">
        <w:rPr>
          <w:rFonts w:ascii="標楷體" w:eastAsia="標楷體" w:hAnsi="標楷體" w:hint="eastAsia"/>
          <w:bCs/>
          <w:sz w:val="26"/>
          <w:szCs w:val="26"/>
        </w:rPr>
        <w:t>「虎頭山1號公廁整建工程對虎頭山風景特定區遊客影響之性別分析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」，共2篇性別分析。</w:t>
      </w:r>
    </w:p>
    <w:p w14:paraId="2E00BBA2" w14:textId="5CD367E9" w:rsidR="00EA2A86" w:rsidRPr="008878EE" w:rsidRDefault="00B26B63" w:rsidP="00E90F37">
      <w:pPr>
        <w:ind w:left="99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(二)決議:</w:t>
      </w:r>
    </w:p>
    <w:p w14:paraId="1A79EEA8" w14:textId="7B7CC530" w:rsidR="00B26B63" w:rsidRPr="008878EE" w:rsidRDefault="00B26B63" w:rsidP="00E90F37">
      <w:pPr>
        <w:ind w:left="1418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1.</w:t>
      </w:r>
      <w:r w:rsidR="005B7486" w:rsidRPr="000D62ED">
        <w:rPr>
          <w:rFonts w:ascii="標楷體" w:eastAsia="標楷體" w:hAnsi="標楷體" w:hint="eastAsia"/>
          <w:color w:val="000000" w:themeColor="text1"/>
          <w:sz w:val="26"/>
          <w:szCs w:val="26"/>
        </w:rPr>
        <w:t>有關性別統計指標:</w:t>
      </w:r>
      <w:r w:rsidRPr="008878EE">
        <w:rPr>
          <w:rFonts w:ascii="標楷體" w:eastAsia="標楷體" w:hAnsi="標楷體" w:hint="eastAsia"/>
          <w:sz w:val="26"/>
          <w:szCs w:val="26"/>
        </w:rPr>
        <w:t>照案通過。</w:t>
      </w:r>
    </w:p>
    <w:p w14:paraId="0C015D23" w14:textId="3D8425B3" w:rsidR="00C266ED" w:rsidRDefault="00B26B63" w:rsidP="0012679A">
      <w:pPr>
        <w:ind w:left="1701" w:hanging="28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2.</w:t>
      </w:r>
      <w:r w:rsidR="00C266ED">
        <w:rPr>
          <w:rFonts w:ascii="標楷體" w:eastAsia="標楷體" w:hAnsi="標楷體" w:hint="eastAsia"/>
          <w:sz w:val="26"/>
          <w:szCs w:val="26"/>
        </w:rPr>
        <w:t>有關</w:t>
      </w:r>
      <w:r w:rsidR="00DC03A2" w:rsidRPr="008878EE">
        <w:rPr>
          <w:rFonts w:ascii="標楷體" w:eastAsia="標楷體" w:hAnsi="標楷體" w:hint="eastAsia"/>
          <w:bCs/>
          <w:sz w:val="26"/>
          <w:szCs w:val="26"/>
        </w:rPr>
        <w:t>「高</w:t>
      </w:r>
      <w:proofErr w:type="gramStart"/>
      <w:r w:rsidR="00DC03A2" w:rsidRPr="008878EE">
        <w:rPr>
          <w:rFonts w:ascii="標楷體" w:eastAsia="標楷體" w:hAnsi="標楷體" w:hint="eastAsia"/>
          <w:bCs/>
          <w:sz w:val="26"/>
          <w:szCs w:val="26"/>
        </w:rPr>
        <w:t>遶</w:t>
      </w:r>
      <w:proofErr w:type="gramEnd"/>
      <w:r w:rsidR="00DC03A2" w:rsidRPr="008878EE">
        <w:rPr>
          <w:rFonts w:ascii="標楷體" w:eastAsia="標楷體" w:hAnsi="標楷體" w:hint="eastAsia"/>
          <w:bCs/>
          <w:sz w:val="26"/>
          <w:szCs w:val="26"/>
        </w:rPr>
        <w:t>步道二期工程對復興區周邊景點遊客影響之性別分析」(</w:t>
      </w:r>
      <w:r w:rsidR="00DC03A2" w:rsidRPr="008878EE">
        <w:rPr>
          <w:rFonts w:ascii="標楷體" w:eastAsia="標楷體" w:hAnsi="標楷體" w:hint="eastAsia"/>
          <w:sz w:val="26"/>
          <w:szCs w:val="26"/>
        </w:rPr>
        <w:t>77頁)，</w:t>
      </w:r>
      <w:r w:rsidRPr="008878EE">
        <w:rPr>
          <w:rFonts w:ascii="標楷體" w:eastAsia="標楷體" w:hAnsi="標楷體" w:hint="eastAsia"/>
          <w:sz w:val="26"/>
          <w:szCs w:val="26"/>
        </w:rPr>
        <w:t>嚴委員</w:t>
      </w:r>
      <w:proofErr w:type="gramStart"/>
      <w:r w:rsidRPr="008878EE">
        <w:rPr>
          <w:rFonts w:ascii="標楷體" w:eastAsia="標楷體" w:hAnsi="標楷體" w:hint="eastAsia"/>
          <w:sz w:val="26"/>
          <w:szCs w:val="26"/>
        </w:rPr>
        <w:t>祥鸞</w:t>
      </w:r>
      <w:proofErr w:type="gramEnd"/>
      <w:r w:rsidRPr="008878EE">
        <w:rPr>
          <w:rFonts w:ascii="標楷體" w:eastAsia="標楷體" w:hAnsi="標楷體" w:hint="eastAsia"/>
          <w:sz w:val="26"/>
          <w:szCs w:val="26"/>
        </w:rPr>
        <w:t>建議</w:t>
      </w:r>
      <w:r w:rsidR="00DC03A2" w:rsidRPr="008878EE">
        <w:rPr>
          <w:rFonts w:ascii="標楷體" w:eastAsia="標楷體" w:hAnsi="標楷體" w:hint="eastAsia"/>
          <w:sz w:val="26"/>
          <w:szCs w:val="26"/>
        </w:rPr>
        <w:t>未來可依</w:t>
      </w:r>
      <w:r w:rsidR="003C5B31">
        <w:rPr>
          <w:rFonts w:ascii="標楷體" w:eastAsia="標楷體" w:hAnsi="標楷體" w:hint="eastAsia"/>
          <w:sz w:val="26"/>
          <w:szCs w:val="26"/>
        </w:rPr>
        <w:t>遊客</w:t>
      </w:r>
      <w:r w:rsidR="00DC03A2" w:rsidRPr="008878EE">
        <w:rPr>
          <w:rFonts w:ascii="標楷體" w:eastAsia="標楷體" w:hAnsi="標楷體" w:hint="eastAsia"/>
          <w:sz w:val="26"/>
          <w:szCs w:val="26"/>
        </w:rPr>
        <w:t>人</w:t>
      </w:r>
      <w:r w:rsidR="003C5B31">
        <w:rPr>
          <w:rFonts w:ascii="標楷體" w:eastAsia="標楷體" w:hAnsi="標楷體" w:hint="eastAsia"/>
          <w:sz w:val="26"/>
          <w:szCs w:val="26"/>
        </w:rPr>
        <w:t>次</w:t>
      </w:r>
      <w:r w:rsidR="00DC03A2" w:rsidRPr="008878EE">
        <w:rPr>
          <w:rFonts w:ascii="標楷體" w:eastAsia="標楷體" w:hAnsi="標楷體" w:hint="eastAsia"/>
          <w:sz w:val="26"/>
          <w:szCs w:val="26"/>
        </w:rPr>
        <w:t>增加或減少的原因並分析改善</w:t>
      </w:r>
      <w:r w:rsidR="00E90F37" w:rsidRPr="008878EE">
        <w:rPr>
          <w:rFonts w:ascii="標楷體" w:eastAsia="標楷體" w:hAnsi="標楷體" w:hint="eastAsia"/>
          <w:sz w:val="26"/>
          <w:szCs w:val="26"/>
        </w:rPr>
        <w:t>缺失</w:t>
      </w:r>
      <w:r w:rsidR="00C266ED">
        <w:rPr>
          <w:rFonts w:ascii="標楷體" w:eastAsia="標楷體" w:hAnsi="標楷體" w:hint="eastAsia"/>
          <w:sz w:val="26"/>
          <w:szCs w:val="26"/>
        </w:rPr>
        <w:t>。</w:t>
      </w:r>
    </w:p>
    <w:p w14:paraId="7F651118" w14:textId="77777777" w:rsidR="005B7486" w:rsidRPr="0012679A" w:rsidRDefault="005B7486" w:rsidP="0012679A">
      <w:pPr>
        <w:ind w:left="1701" w:hanging="283"/>
        <w:rPr>
          <w:rFonts w:ascii="標楷體" w:eastAsia="標楷體" w:hAnsi="標楷體"/>
          <w:sz w:val="26"/>
          <w:szCs w:val="26"/>
        </w:rPr>
      </w:pPr>
    </w:p>
    <w:bookmarkEnd w:id="3"/>
    <w:p w14:paraId="5F54401B" w14:textId="77777777" w:rsidR="0056774A" w:rsidRPr="008878EE" w:rsidRDefault="0056774A" w:rsidP="00E90F37">
      <w:pPr>
        <w:ind w:left="567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lastRenderedPageBreak/>
        <w:t>五、具體行動措施</w:t>
      </w:r>
      <w:bookmarkStart w:id="4" w:name="_Hlk67297957"/>
      <w:r w:rsidRPr="008878EE">
        <w:rPr>
          <w:rFonts w:ascii="標楷體" w:eastAsia="標楷體" w:hAnsi="標楷體" w:hint="eastAsia"/>
          <w:sz w:val="26"/>
          <w:szCs w:val="26"/>
        </w:rPr>
        <w:t>：</w:t>
      </w:r>
      <w:bookmarkEnd w:id="4"/>
    </w:p>
    <w:p w14:paraId="3E2C3502" w14:textId="3114FC3C" w:rsidR="0056774A" w:rsidRPr="008878EE" w:rsidRDefault="00B26B63" w:rsidP="005B7486">
      <w:pPr>
        <w:ind w:left="1560" w:hanging="567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8878EE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8878EE">
        <w:rPr>
          <w:rFonts w:ascii="標楷體" w:eastAsia="標楷體" w:hAnsi="標楷體" w:hint="eastAsia"/>
          <w:sz w:val="26"/>
          <w:szCs w:val="26"/>
        </w:rPr>
        <w:t>)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說明：有關本局115年具體行動措施-「魅力珍珠海岸 友善多元漫遊」執行方向，提請討論。</w:t>
      </w:r>
    </w:p>
    <w:p w14:paraId="73FE06A4" w14:textId="015DE802" w:rsidR="00B26B63" w:rsidRPr="008878EE" w:rsidRDefault="00B26B63" w:rsidP="005B7486">
      <w:pPr>
        <w:ind w:left="1560" w:hanging="567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(二)決議:</w:t>
      </w:r>
      <w:r w:rsidR="001A443A" w:rsidRPr="008878EE">
        <w:rPr>
          <w:rFonts w:ascii="標楷體" w:eastAsia="標楷體" w:hAnsi="標楷體" w:hint="eastAsia"/>
          <w:sz w:val="26"/>
          <w:szCs w:val="26"/>
        </w:rPr>
        <w:t>嚴委員</w:t>
      </w:r>
      <w:proofErr w:type="gramStart"/>
      <w:r w:rsidR="001A443A" w:rsidRPr="008878EE">
        <w:rPr>
          <w:rFonts w:ascii="標楷體" w:eastAsia="標楷體" w:hAnsi="標楷體" w:hint="eastAsia"/>
          <w:sz w:val="26"/>
          <w:szCs w:val="26"/>
        </w:rPr>
        <w:t>祥鸞</w:t>
      </w:r>
      <w:proofErr w:type="gramEnd"/>
      <w:r w:rsidR="001A443A" w:rsidRPr="008878EE">
        <w:rPr>
          <w:rFonts w:ascii="標楷體" w:eastAsia="標楷體" w:hAnsi="標楷體" w:hint="eastAsia"/>
          <w:sz w:val="26"/>
          <w:szCs w:val="26"/>
        </w:rPr>
        <w:t>建議可</w:t>
      </w:r>
      <w:proofErr w:type="gramStart"/>
      <w:r w:rsidR="001A443A" w:rsidRPr="008878EE">
        <w:rPr>
          <w:rFonts w:ascii="標楷體" w:eastAsia="標楷體" w:hAnsi="標楷體" w:hint="eastAsia"/>
          <w:sz w:val="26"/>
          <w:szCs w:val="26"/>
        </w:rPr>
        <w:t>多著</w:t>
      </w:r>
      <w:proofErr w:type="gramEnd"/>
      <w:r w:rsidR="001A443A" w:rsidRPr="008878EE">
        <w:rPr>
          <w:rFonts w:ascii="標楷體" w:eastAsia="標楷體" w:hAnsi="標楷體" w:hint="eastAsia"/>
          <w:sz w:val="26"/>
          <w:szCs w:val="26"/>
        </w:rPr>
        <w:t>墨於性別落差，</w:t>
      </w:r>
      <w:proofErr w:type="gramStart"/>
      <w:r w:rsidR="001A443A" w:rsidRPr="008878EE">
        <w:rPr>
          <w:rFonts w:ascii="標楷體" w:eastAsia="標楷體" w:hAnsi="標楷體" w:hint="eastAsia"/>
          <w:sz w:val="26"/>
          <w:szCs w:val="26"/>
        </w:rPr>
        <w:t>黃參議妙兒建議</w:t>
      </w:r>
      <w:proofErr w:type="gramEnd"/>
      <w:r w:rsidR="001A443A" w:rsidRPr="008878EE">
        <w:rPr>
          <w:rFonts w:ascii="標楷體" w:eastAsia="標楷體" w:hAnsi="標楷體" w:hint="eastAsia"/>
          <w:sz w:val="26"/>
          <w:szCs w:val="26"/>
        </w:rPr>
        <w:t>增加誘因如宣導品。</w:t>
      </w:r>
    </w:p>
    <w:p w14:paraId="618675CB" w14:textId="17DF28CE" w:rsidR="0056774A" w:rsidRPr="008878EE" w:rsidRDefault="0056774A" w:rsidP="008878EE">
      <w:pPr>
        <w:ind w:left="567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六、結合企業、民間組織(人民團體、基金會、機構等)或鄰里社區，共同推動具性別平等之政策、計畫、方案、措施執行成果：</w:t>
      </w:r>
    </w:p>
    <w:p w14:paraId="7E61E168" w14:textId="70791A00" w:rsidR="0056774A" w:rsidRPr="008878EE" w:rsidRDefault="001A443A" w:rsidP="00DB169E">
      <w:pPr>
        <w:ind w:left="1560" w:hanging="567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8878EE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8878EE">
        <w:rPr>
          <w:rFonts w:ascii="標楷體" w:eastAsia="標楷體" w:hAnsi="標楷體" w:hint="eastAsia"/>
          <w:sz w:val="26"/>
          <w:szCs w:val="26"/>
        </w:rPr>
        <w:t>)說明：</w:t>
      </w:r>
      <w:r w:rsidR="00B26B63" w:rsidRPr="008878EE">
        <w:rPr>
          <w:rFonts w:ascii="標楷體" w:eastAsia="標楷體" w:hAnsi="標楷體" w:hint="eastAsia"/>
          <w:sz w:val="26"/>
          <w:szCs w:val="26"/>
        </w:rPr>
        <w:t>有關本局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114年結合企業、民間組織…措施-「旅宿業從業人員性別友善講座」，請觀光管理科</w:t>
      </w:r>
      <w:bookmarkStart w:id="5" w:name="_Hlk115445284"/>
      <w:r w:rsidR="0056774A" w:rsidRPr="008878EE">
        <w:rPr>
          <w:rFonts w:ascii="標楷體" w:eastAsia="標楷體" w:hAnsi="標楷體" w:hint="eastAsia"/>
          <w:sz w:val="26"/>
          <w:szCs w:val="26"/>
        </w:rPr>
        <w:t>說明相關成果</w:t>
      </w:r>
      <w:bookmarkEnd w:id="5"/>
      <w:r w:rsidR="0056774A" w:rsidRPr="008878EE">
        <w:rPr>
          <w:rFonts w:ascii="標楷體" w:eastAsia="標楷體" w:hAnsi="標楷體" w:hint="eastAsia"/>
          <w:sz w:val="26"/>
          <w:szCs w:val="26"/>
        </w:rPr>
        <w:t>。</w:t>
      </w:r>
    </w:p>
    <w:p w14:paraId="73C61576" w14:textId="154FCE6A" w:rsidR="001A443A" w:rsidRPr="008878EE" w:rsidRDefault="001A443A" w:rsidP="00DB169E">
      <w:pPr>
        <w:ind w:left="1560" w:hanging="567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(二)決議:</w:t>
      </w:r>
      <w:r w:rsidR="0090532D" w:rsidRPr="0090532D">
        <w:rPr>
          <w:rFonts w:ascii="標楷體" w:eastAsia="標楷體" w:hAnsi="標楷體" w:hint="eastAsia"/>
          <w:sz w:val="26"/>
          <w:szCs w:val="26"/>
        </w:rPr>
        <w:t>嚴委員</w:t>
      </w:r>
      <w:proofErr w:type="gramStart"/>
      <w:r w:rsidR="0090532D" w:rsidRPr="0090532D">
        <w:rPr>
          <w:rFonts w:ascii="標楷體" w:eastAsia="標楷體" w:hAnsi="標楷體" w:hint="eastAsia"/>
          <w:sz w:val="26"/>
          <w:szCs w:val="26"/>
        </w:rPr>
        <w:t>祥鸞</w:t>
      </w:r>
      <w:proofErr w:type="gramEnd"/>
      <w:r w:rsidR="0090532D" w:rsidRPr="0090532D">
        <w:rPr>
          <w:rFonts w:ascii="標楷體" w:eastAsia="標楷體" w:hAnsi="標楷體" w:hint="eastAsia"/>
          <w:sz w:val="26"/>
          <w:szCs w:val="26"/>
        </w:rPr>
        <w:t>建議如未來辦理相關講座管理階層及基層從業員應分別辦理，有關6月11日請補充模式說明(講座改成分享會)</w:t>
      </w:r>
      <w:r w:rsidR="00DB169E">
        <w:rPr>
          <w:rFonts w:ascii="標楷體" w:eastAsia="標楷體" w:hAnsi="標楷體" w:hint="eastAsia"/>
          <w:sz w:val="26"/>
          <w:szCs w:val="26"/>
        </w:rPr>
        <w:t>。</w:t>
      </w:r>
    </w:p>
    <w:p w14:paraId="0C114BDE" w14:textId="77777777" w:rsidR="0056774A" w:rsidRPr="008878EE" w:rsidRDefault="0056774A" w:rsidP="00E90F37">
      <w:pPr>
        <w:ind w:left="567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七、</w:t>
      </w:r>
      <w:bookmarkStart w:id="6" w:name="_Hlk80865385"/>
      <w:r w:rsidRPr="008878EE">
        <w:rPr>
          <w:rFonts w:ascii="標楷體" w:eastAsia="標楷體" w:hAnsi="標楷體" w:hint="eastAsia"/>
          <w:sz w:val="26"/>
          <w:szCs w:val="26"/>
        </w:rPr>
        <w:t>CEDAW宣導：114年CEDAW宣導及「自製CEDAW案例教材及宣導媒材」：</w:t>
      </w:r>
    </w:p>
    <w:p w14:paraId="30D9EA16" w14:textId="77777777" w:rsidR="00E86D8C" w:rsidRPr="008878EE" w:rsidRDefault="00E86D8C" w:rsidP="007A2C4E">
      <w:pPr>
        <w:ind w:left="99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8878EE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8878EE">
        <w:rPr>
          <w:rFonts w:ascii="標楷體" w:eastAsia="標楷體" w:hAnsi="標楷體" w:hint="eastAsia"/>
          <w:sz w:val="26"/>
          <w:szCs w:val="26"/>
        </w:rPr>
        <w:t>)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說明：</w:t>
      </w:r>
    </w:p>
    <w:p w14:paraId="10A2CD87" w14:textId="68C00028" w:rsidR="00E86D8C" w:rsidRPr="008878EE" w:rsidRDefault="00E86D8C" w:rsidP="007A2C4E">
      <w:pPr>
        <w:ind w:left="1418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1.114年CEDAW宣導:將於114年10月本局活動辦理。</w:t>
      </w:r>
    </w:p>
    <w:p w14:paraId="03957520" w14:textId="0FA25374" w:rsidR="0056774A" w:rsidRPr="008878EE" w:rsidRDefault="00E86D8C" w:rsidP="003C5B31">
      <w:pPr>
        <w:ind w:left="1701" w:hanging="28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2.</w:t>
      </w:r>
      <w:r w:rsidR="0056774A" w:rsidRPr="008878EE">
        <w:rPr>
          <w:rFonts w:ascii="標楷體" w:eastAsia="標楷體" w:hAnsi="標楷體" w:hint="eastAsia"/>
          <w:sz w:val="26"/>
          <w:szCs w:val="26"/>
        </w:rPr>
        <w:t>本局自製CEDAW教材案例，請會計室報告機關落實CEDAW案例宣導媒材之運用規劃。</w:t>
      </w:r>
    </w:p>
    <w:p w14:paraId="7E30D5CD" w14:textId="4F650E2B" w:rsidR="00E86D8C" w:rsidRPr="008878EE" w:rsidRDefault="00E86D8C" w:rsidP="007A2C4E">
      <w:pPr>
        <w:ind w:left="993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(二)決議</w:t>
      </w:r>
    </w:p>
    <w:p w14:paraId="3C5EBF33" w14:textId="05DA3FD7" w:rsidR="00E86D8C" w:rsidRPr="008878EE" w:rsidRDefault="00E86D8C" w:rsidP="007A2C4E">
      <w:pPr>
        <w:ind w:left="1418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1.</w:t>
      </w:r>
      <w:r w:rsidR="005B7486" w:rsidRPr="008878EE">
        <w:rPr>
          <w:rFonts w:ascii="標楷體" w:eastAsia="標楷體" w:hAnsi="標楷體" w:hint="eastAsia"/>
          <w:sz w:val="26"/>
          <w:szCs w:val="26"/>
        </w:rPr>
        <w:t>114年CEDAW宣導:</w:t>
      </w:r>
      <w:r w:rsidRPr="008878EE">
        <w:rPr>
          <w:rFonts w:ascii="標楷體" w:eastAsia="標楷體" w:hAnsi="標楷體" w:hint="eastAsia"/>
          <w:sz w:val="26"/>
          <w:szCs w:val="26"/>
        </w:rPr>
        <w:t>照案通過。</w:t>
      </w:r>
    </w:p>
    <w:p w14:paraId="749825E6" w14:textId="687BE9CB" w:rsidR="00E86D8C" w:rsidRPr="006774E3" w:rsidRDefault="00E86D8C" w:rsidP="007A2C4E">
      <w:pPr>
        <w:ind w:left="1418"/>
        <w:rPr>
          <w:rFonts w:ascii="標楷體" w:eastAsia="標楷體" w:hAnsi="標楷體"/>
          <w:sz w:val="26"/>
          <w:szCs w:val="26"/>
        </w:rPr>
      </w:pPr>
      <w:r w:rsidRPr="008878EE">
        <w:rPr>
          <w:rFonts w:ascii="標楷體" w:eastAsia="標楷體" w:hAnsi="標楷體" w:hint="eastAsia"/>
          <w:sz w:val="26"/>
          <w:szCs w:val="26"/>
        </w:rPr>
        <w:t>2.</w:t>
      </w:r>
      <w:r w:rsidR="005B7486" w:rsidRPr="008878EE">
        <w:rPr>
          <w:rFonts w:ascii="標楷體" w:eastAsia="標楷體" w:hAnsi="標楷體" w:hint="eastAsia"/>
          <w:sz w:val="26"/>
          <w:szCs w:val="26"/>
        </w:rPr>
        <w:t>本局自製CEDAW教材案例</w:t>
      </w:r>
      <w:r w:rsidR="005B7486" w:rsidRPr="006774E3">
        <w:rPr>
          <w:rFonts w:ascii="標楷體" w:eastAsia="標楷體" w:hAnsi="標楷體" w:hint="eastAsia"/>
          <w:sz w:val="26"/>
          <w:szCs w:val="26"/>
        </w:rPr>
        <w:t>:</w:t>
      </w:r>
      <w:r w:rsidRPr="006774E3">
        <w:rPr>
          <w:rFonts w:ascii="標楷體" w:eastAsia="標楷體" w:hAnsi="標楷體" w:hint="eastAsia"/>
          <w:sz w:val="26"/>
          <w:szCs w:val="26"/>
        </w:rPr>
        <w:t>嚴委員</w:t>
      </w:r>
      <w:proofErr w:type="gramStart"/>
      <w:r w:rsidRPr="006774E3">
        <w:rPr>
          <w:rFonts w:ascii="標楷體" w:eastAsia="標楷體" w:hAnsi="標楷體" w:hint="eastAsia"/>
          <w:sz w:val="26"/>
          <w:szCs w:val="26"/>
        </w:rPr>
        <w:t>祥鸞</w:t>
      </w:r>
      <w:proofErr w:type="gramEnd"/>
      <w:r w:rsidRPr="006774E3">
        <w:rPr>
          <w:rFonts w:ascii="標楷體" w:eastAsia="標楷體" w:hAnsi="標楷體" w:hint="eastAsia"/>
          <w:sz w:val="26"/>
          <w:szCs w:val="26"/>
        </w:rPr>
        <w:t>建議</w:t>
      </w:r>
      <w:r w:rsidR="000D62ED" w:rsidRPr="006774E3">
        <w:rPr>
          <w:rFonts w:ascii="標楷體" w:eastAsia="標楷體" w:hAnsi="標楷體" w:hint="eastAsia"/>
          <w:sz w:val="26"/>
          <w:szCs w:val="26"/>
        </w:rPr>
        <w:t>可</w:t>
      </w:r>
      <w:r w:rsidRPr="006774E3">
        <w:rPr>
          <w:rFonts w:ascii="標楷體" w:eastAsia="標楷體" w:hAnsi="標楷體" w:hint="eastAsia"/>
          <w:sz w:val="26"/>
          <w:szCs w:val="26"/>
        </w:rPr>
        <w:t>將</w:t>
      </w:r>
      <w:r w:rsidR="00805169" w:rsidRPr="006774E3">
        <w:rPr>
          <w:rFonts w:ascii="標楷體" w:eastAsia="標楷體" w:hAnsi="標楷體" w:hint="eastAsia"/>
          <w:sz w:val="26"/>
          <w:szCs w:val="26"/>
        </w:rPr>
        <w:t>本局115年</w:t>
      </w:r>
      <w:r w:rsidRPr="006774E3">
        <w:rPr>
          <w:rFonts w:ascii="標楷體" w:eastAsia="標楷體" w:hAnsi="標楷體" w:hint="eastAsia"/>
          <w:sz w:val="26"/>
          <w:szCs w:val="26"/>
        </w:rPr>
        <w:t>具體行動措施元素</w:t>
      </w:r>
      <w:r w:rsidR="000A4614" w:rsidRPr="006774E3">
        <w:rPr>
          <w:rFonts w:ascii="標楷體" w:eastAsia="標楷體" w:hAnsi="標楷體" w:hint="eastAsia"/>
          <w:sz w:val="26"/>
          <w:szCs w:val="26"/>
        </w:rPr>
        <w:t>考慮</w:t>
      </w:r>
      <w:r w:rsidRPr="006774E3">
        <w:rPr>
          <w:rFonts w:ascii="標楷體" w:eastAsia="標楷體" w:hAnsi="標楷體" w:hint="eastAsia"/>
          <w:sz w:val="26"/>
          <w:szCs w:val="26"/>
        </w:rPr>
        <w:t>納入海報</w:t>
      </w:r>
      <w:r w:rsidR="000D62ED" w:rsidRPr="006774E3">
        <w:rPr>
          <w:rFonts w:ascii="標楷體" w:eastAsia="標楷體" w:hAnsi="標楷體" w:hint="eastAsia"/>
          <w:sz w:val="26"/>
          <w:szCs w:val="26"/>
        </w:rPr>
        <w:t>可行性</w:t>
      </w:r>
      <w:r w:rsidRPr="006774E3">
        <w:rPr>
          <w:rFonts w:ascii="標楷體" w:eastAsia="標楷體" w:hAnsi="標楷體" w:hint="eastAsia"/>
          <w:sz w:val="26"/>
          <w:szCs w:val="26"/>
        </w:rPr>
        <w:t>。</w:t>
      </w:r>
    </w:p>
    <w:p w14:paraId="17BAF743" w14:textId="77777777" w:rsidR="0056774A" w:rsidRPr="006774E3" w:rsidRDefault="0056774A" w:rsidP="00E90F37">
      <w:pPr>
        <w:ind w:left="567"/>
        <w:rPr>
          <w:rFonts w:ascii="標楷體" w:eastAsia="標楷體" w:hAnsi="標楷體"/>
          <w:sz w:val="26"/>
          <w:szCs w:val="26"/>
        </w:rPr>
      </w:pPr>
      <w:r w:rsidRPr="006774E3">
        <w:rPr>
          <w:rFonts w:ascii="標楷體" w:eastAsia="標楷體" w:hAnsi="標楷體" w:hint="eastAsia"/>
          <w:sz w:val="26"/>
          <w:szCs w:val="26"/>
        </w:rPr>
        <w:t>八、</w:t>
      </w:r>
      <w:bookmarkStart w:id="7" w:name="_Hlk115438897"/>
      <w:r w:rsidRPr="006774E3">
        <w:rPr>
          <w:rFonts w:ascii="標楷體" w:eastAsia="標楷體" w:hAnsi="標楷體" w:hint="eastAsia"/>
          <w:sz w:val="26"/>
          <w:szCs w:val="26"/>
        </w:rPr>
        <w:t>機關落實性別平等措施（非屬CEDAW）：</w:t>
      </w:r>
    </w:p>
    <w:p w14:paraId="7AAC8660" w14:textId="32158B11" w:rsidR="0056774A" w:rsidRPr="006774E3" w:rsidRDefault="00E86D8C" w:rsidP="007A2C4E">
      <w:pPr>
        <w:ind w:left="993"/>
        <w:rPr>
          <w:rFonts w:ascii="標楷體" w:eastAsia="標楷體" w:hAnsi="標楷體"/>
          <w:sz w:val="26"/>
          <w:szCs w:val="26"/>
        </w:rPr>
      </w:pPr>
      <w:r w:rsidRPr="006774E3">
        <w:rPr>
          <w:rFonts w:ascii="標楷體" w:eastAsia="標楷體" w:hAnsi="標楷體" w:hint="eastAsia"/>
          <w:sz w:val="26"/>
          <w:szCs w:val="26"/>
        </w:rPr>
        <w:t>(</w:t>
      </w:r>
      <w:proofErr w:type="gramStart"/>
      <w:r w:rsidRPr="006774E3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6774E3">
        <w:rPr>
          <w:rFonts w:ascii="標楷體" w:eastAsia="標楷體" w:hAnsi="標楷體" w:hint="eastAsia"/>
          <w:sz w:val="26"/>
          <w:szCs w:val="26"/>
        </w:rPr>
        <w:t>)</w:t>
      </w:r>
      <w:r w:rsidR="0056774A" w:rsidRPr="006774E3">
        <w:rPr>
          <w:rFonts w:ascii="標楷體" w:eastAsia="標楷體" w:hAnsi="標楷體" w:hint="eastAsia"/>
          <w:sz w:val="26"/>
          <w:szCs w:val="26"/>
        </w:rPr>
        <w:t>說明：請人事室報告機關落實性別平等措施之執行成果。</w:t>
      </w:r>
    </w:p>
    <w:p w14:paraId="415FCD2D" w14:textId="455AB3AF" w:rsidR="00E86D8C" w:rsidRPr="006774E3" w:rsidRDefault="00E86D8C" w:rsidP="00DB169E">
      <w:pPr>
        <w:ind w:left="1560" w:hanging="567"/>
        <w:rPr>
          <w:rFonts w:ascii="標楷體" w:eastAsia="標楷體" w:hAnsi="標楷體"/>
          <w:sz w:val="26"/>
          <w:szCs w:val="26"/>
        </w:rPr>
      </w:pPr>
      <w:r w:rsidRPr="006774E3">
        <w:rPr>
          <w:rFonts w:ascii="標楷體" w:eastAsia="標楷體" w:hAnsi="標楷體" w:hint="eastAsia"/>
          <w:sz w:val="26"/>
          <w:szCs w:val="26"/>
        </w:rPr>
        <w:t>(二)決議：</w:t>
      </w:r>
      <w:r w:rsidR="004A209A" w:rsidRPr="006774E3">
        <w:rPr>
          <w:rFonts w:ascii="標楷體" w:eastAsia="標楷體" w:hAnsi="標楷體" w:hint="eastAsia"/>
          <w:sz w:val="26"/>
          <w:szCs w:val="26"/>
        </w:rPr>
        <w:t>嚴委員</w:t>
      </w:r>
      <w:proofErr w:type="gramStart"/>
      <w:r w:rsidR="004A209A" w:rsidRPr="006774E3">
        <w:rPr>
          <w:rFonts w:ascii="標楷體" w:eastAsia="標楷體" w:hAnsi="標楷體" w:hint="eastAsia"/>
          <w:sz w:val="26"/>
          <w:szCs w:val="26"/>
        </w:rPr>
        <w:t>祥鸞</w:t>
      </w:r>
      <w:proofErr w:type="gramEnd"/>
      <w:r w:rsidR="004A209A" w:rsidRPr="006774E3">
        <w:rPr>
          <w:rFonts w:ascii="標楷體" w:eastAsia="標楷體" w:hAnsi="標楷體" w:hint="eastAsia"/>
          <w:sz w:val="26"/>
          <w:szCs w:val="26"/>
        </w:rPr>
        <w:t>建議加入上課時間及簡報照片，另外，</w:t>
      </w:r>
      <w:r w:rsidR="008878EE" w:rsidRPr="006774E3">
        <w:rPr>
          <w:rFonts w:ascii="標楷體" w:eastAsia="標楷體" w:hAnsi="標楷體" w:hint="eastAsia"/>
          <w:sz w:val="26"/>
          <w:szCs w:val="26"/>
        </w:rPr>
        <w:t>未來如</w:t>
      </w:r>
      <w:r w:rsidR="004A209A" w:rsidRPr="006774E3">
        <w:rPr>
          <w:rFonts w:ascii="標楷體" w:eastAsia="標楷體" w:hAnsi="標楷體" w:hint="eastAsia"/>
          <w:sz w:val="26"/>
          <w:szCs w:val="26"/>
        </w:rPr>
        <w:t>舉辦</w:t>
      </w:r>
      <w:r w:rsidR="008878EE" w:rsidRPr="006774E3">
        <w:rPr>
          <w:rFonts w:ascii="標楷體" w:eastAsia="標楷體" w:hAnsi="標楷體" w:hint="eastAsia"/>
          <w:sz w:val="26"/>
          <w:szCs w:val="26"/>
        </w:rPr>
        <w:t>相關</w:t>
      </w:r>
      <w:r w:rsidR="004A209A" w:rsidRPr="006774E3">
        <w:rPr>
          <w:rFonts w:ascii="標楷體" w:eastAsia="標楷體" w:hAnsi="標楷體" w:hint="eastAsia"/>
          <w:sz w:val="26"/>
          <w:szCs w:val="26"/>
        </w:rPr>
        <w:t>課程，建議</w:t>
      </w:r>
      <w:r w:rsidR="008878EE" w:rsidRPr="006774E3">
        <w:rPr>
          <w:rFonts w:ascii="標楷體" w:eastAsia="標楷體" w:hAnsi="標楷體" w:hint="eastAsia"/>
          <w:sz w:val="26"/>
          <w:szCs w:val="26"/>
        </w:rPr>
        <w:t>聘請熟悉</w:t>
      </w:r>
      <w:r w:rsidR="004A209A" w:rsidRPr="006774E3">
        <w:rPr>
          <w:rFonts w:ascii="標楷體" w:eastAsia="標楷體" w:hAnsi="標楷體" w:hint="eastAsia"/>
          <w:sz w:val="26"/>
          <w:szCs w:val="26"/>
        </w:rPr>
        <w:t>性平三法的</w:t>
      </w:r>
      <w:r w:rsidR="008878EE" w:rsidRPr="006774E3">
        <w:rPr>
          <w:rFonts w:ascii="標楷體" w:eastAsia="標楷體" w:hAnsi="標楷體" w:hint="eastAsia"/>
          <w:sz w:val="26"/>
          <w:szCs w:val="26"/>
        </w:rPr>
        <w:t>講</w:t>
      </w:r>
      <w:r w:rsidR="004A209A" w:rsidRPr="006774E3">
        <w:rPr>
          <w:rFonts w:ascii="標楷體" w:eastAsia="標楷體" w:hAnsi="標楷體" w:hint="eastAsia"/>
          <w:sz w:val="26"/>
          <w:szCs w:val="26"/>
        </w:rPr>
        <w:t>師</w:t>
      </w:r>
      <w:r w:rsidR="000D62ED" w:rsidRPr="006774E3">
        <w:rPr>
          <w:rFonts w:ascii="標楷體" w:eastAsia="標楷體" w:hAnsi="標楷體" w:hint="eastAsia"/>
          <w:sz w:val="26"/>
          <w:szCs w:val="26"/>
        </w:rPr>
        <w:t>為宜</w:t>
      </w:r>
      <w:r w:rsidR="004A209A" w:rsidRPr="006774E3">
        <w:rPr>
          <w:rFonts w:ascii="標楷體" w:eastAsia="標楷體" w:hAnsi="標楷體" w:hint="eastAsia"/>
          <w:sz w:val="26"/>
          <w:szCs w:val="26"/>
        </w:rPr>
        <w:t>。</w:t>
      </w:r>
    </w:p>
    <w:bookmarkEnd w:id="6"/>
    <w:bookmarkEnd w:id="7"/>
    <w:p w14:paraId="47AC0431" w14:textId="6B74DD3A" w:rsidR="0056774A" w:rsidRPr="008878EE" w:rsidRDefault="0056774A" w:rsidP="0056774A">
      <w:pPr>
        <w:rPr>
          <w:rFonts w:ascii="標楷體" w:eastAsia="標楷體" w:hAnsi="標楷體"/>
          <w:bCs/>
          <w:sz w:val="28"/>
          <w:szCs w:val="28"/>
        </w:rPr>
      </w:pPr>
      <w:r w:rsidRPr="008878EE">
        <w:rPr>
          <w:rFonts w:ascii="標楷體" w:eastAsia="標楷體" w:hAnsi="標楷體" w:hint="eastAsia"/>
          <w:bCs/>
          <w:sz w:val="28"/>
          <w:szCs w:val="28"/>
        </w:rPr>
        <w:t>肆、臨時動議：</w:t>
      </w:r>
      <w:r w:rsidR="004A209A" w:rsidRPr="008878EE">
        <w:rPr>
          <w:rFonts w:ascii="標楷體" w:eastAsia="標楷體" w:hAnsi="標楷體" w:hint="eastAsia"/>
          <w:bCs/>
          <w:sz w:val="28"/>
          <w:szCs w:val="28"/>
        </w:rPr>
        <w:t>無</w:t>
      </w:r>
    </w:p>
    <w:p w14:paraId="52D8B1B1" w14:textId="77777777" w:rsidR="00FE7532" w:rsidRDefault="00FE7532"/>
    <w:sectPr w:rsidR="00FE7532" w:rsidSect="0056774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C37FD" w14:textId="77777777" w:rsidR="0024361E" w:rsidRDefault="0024361E" w:rsidP="0051283B">
      <w:pPr>
        <w:spacing w:after="0" w:line="240" w:lineRule="auto"/>
      </w:pPr>
      <w:r>
        <w:separator/>
      </w:r>
    </w:p>
  </w:endnote>
  <w:endnote w:type="continuationSeparator" w:id="0">
    <w:p w14:paraId="22508EF1" w14:textId="77777777" w:rsidR="0024361E" w:rsidRDefault="0024361E" w:rsidP="00512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87DC2" w14:textId="77777777" w:rsidR="0024361E" w:rsidRDefault="0024361E" w:rsidP="0051283B">
      <w:pPr>
        <w:spacing w:after="0" w:line="240" w:lineRule="auto"/>
      </w:pPr>
      <w:r>
        <w:separator/>
      </w:r>
    </w:p>
  </w:footnote>
  <w:footnote w:type="continuationSeparator" w:id="0">
    <w:p w14:paraId="45252706" w14:textId="77777777" w:rsidR="0024361E" w:rsidRDefault="0024361E" w:rsidP="005128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E64AB"/>
    <w:multiLevelType w:val="hybridMultilevel"/>
    <w:tmpl w:val="0FD01A92"/>
    <w:lvl w:ilvl="0" w:tplc="A154934A">
      <w:start w:val="1"/>
      <w:numFmt w:val="taiwaneseCountingThousand"/>
      <w:lvlText w:val="(%1)"/>
      <w:lvlJc w:val="left"/>
      <w:pPr>
        <w:ind w:left="905" w:hanging="480"/>
      </w:pPr>
      <w:rPr>
        <w:rFonts w:ascii="標楷體" w:eastAsia="標楷體" w:hAnsi="標楷體"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0409000F">
      <w:start w:val="1"/>
      <w:numFmt w:val="decimal"/>
      <w:lvlText w:val="%4."/>
      <w:lvlJc w:val="left"/>
      <w:pPr>
        <w:ind w:left="2345" w:hanging="480"/>
      </w:pPr>
    </w:lvl>
    <w:lvl w:ilvl="4" w:tplc="04090019">
      <w:start w:val="1"/>
      <w:numFmt w:val="ideographTraditional"/>
      <w:lvlText w:val="%5、"/>
      <w:lvlJc w:val="left"/>
      <w:pPr>
        <w:ind w:left="2825" w:hanging="480"/>
      </w:pPr>
    </w:lvl>
    <w:lvl w:ilvl="5" w:tplc="0409001B">
      <w:start w:val="1"/>
      <w:numFmt w:val="lowerRoman"/>
      <w:lvlText w:val="%6."/>
      <w:lvlJc w:val="right"/>
      <w:pPr>
        <w:ind w:left="3305" w:hanging="480"/>
      </w:pPr>
    </w:lvl>
    <w:lvl w:ilvl="6" w:tplc="0409000F">
      <w:start w:val="1"/>
      <w:numFmt w:val="decimal"/>
      <w:lvlText w:val="%7."/>
      <w:lvlJc w:val="left"/>
      <w:pPr>
        <w:ind w:left="3785" w:hanging="480"/>
      </w:pPr>
    </w:lvl>
    <w:lvl w:ilvl="7" w:tplc="04090019">
      <w:start w:val="1"/>
      <w:numFmt w:val="ideographTraditional"/>
      <w:lvlText w:val="%8、"/>
      <w:lvlJc w:val="left"/>
      <w:pPr>
        <w:ind w:left="4265" w:hanging="480"/>
      </w:pPr>
    </w:lvl>
    <w:lvl w:ilvl="8" w:tplc="0409001B">
      <w:start w:val="1"/>
      <w:numFmt w:val="lowerRoman"/>
      <w:lvlText w:val="%9."/>
      <w:lvlJc w:val="right"/>
      <w:pPr>
        <w:ind w:left="4745" w:hanging="480"/>
      </w:pPr>
    </w:lvl>
  </w:abstractNum>
  <w:abstractNum w:abstractNumId="1" w15:restartNumberingAfterBreak="0">
    <w:nsid w:val="23152720"/>
    <w:multiLevelType w:val="hybridMultilevel"/>
    <w:tmpl w:val="8F2CF070"/>
    <w:lvl w:ilvl="0" w:tplc="390E3354">
      <w:start w:val="1"/>
      <w:numFmt w:val="taiwaneseCountingThousand"/>
      <w:lvlText w:val="(%1)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443501"/>
    <w:multiLevelType w:val="multilevel"/>
    <w:tmpl w:val="442805C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F2432C6"/>
    <w:multiLevelType w:val="hybridMultilevel"/>
    <w:tmpl w:val="EC38CB0E"/>
    <w:lvl w:ilvl="0" w:tplc="C810BD0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0361B47"/>
    <w:multiLevelType w:val="hybridMultilevel"/>
    <w:tmpl w:val="FBC66F3C"/>
    <w:lvl w:ilvl="0" w:tplc="AA609544">
      <w:start w:val="1"/>
      <w:numFmt w:val="taiwaneseCountingThousand"/>
      <w:lvlText w:val="(%1)"/>
      <w:lvlJc w:val="left"/>
      <w:pPr>
        <w:ind w:left="907" w:hanging="480"/>
      </w:pPr>
    </w:lvl>
    <w:lvl w:ilvl="1" w:tplc="04090019">
      <w:start w:val="1"/>
      <w:numFmt w:val="ideographTraditional"/>
      <w:lvlText w:val="%2、"/>
      <w:lvlJc w:val="left"/>
      <w:pPr>
        <w:ind w:left="1387" w:hanging="480"/>
      </w:pPr>
    </w:lvl>
    <w:lvl w:ilvl="2" w:tplc="0409001B">
      <w:start w:val="1"/>
      <w:numFmt w:val="lowerRoman"/>
      <w:lvlText w:val="%3."/>
      <w:lvlJc w:val="right"/>
      <w:pPr>
        <w:ind w:left="1867" w:hanging="480"/>
      </w:pPr>
    </w:lvl>
    <w:lvl w:ilvl="3" w:tplc="0409000F">
      <w:start w:val="1"/>
      <w:numFmt w:val="decimal"/>
      <w:lvlText w:val="%4."/>
      <w:lvlJc w:val="left"/>
      <w:pPr>
        <w:ind w:left="2347" w:hanging="480"/>
      </w:pPr>
    </w:lvl>
    <w:lvl w:ilvl="4" w:tplc="04090019">
      <w:start w:val="1"/>
      <w:numFmt w:val="ideographTraditional"/>
      <w:lvlText w:val="%5、"/>
      <w:lvlJc w:val="left"/>
      <w:pPr>
        <w:ind w:left="2827" w:hanging="480"/>
      </w:pPr>
    </w:lvl>
    <w:lvl w:ilvl="5" w:tplc="0409001B">
      <w:start w:val="1"/>
      <w:numFmt w:val="lowerRoman"/>
      <w:lvlText w:val="%6."/>
      <w:lvlJc w:val="right"/>
      <w:pPr>
        <w:ind w:left="3307" w:hanging="480"/>
      </w:pPr>
    </w:lvl>
    <w:lvl w:ilvl="6" w:tplc="0409000F">
      <w:start w:val="1"/>
      <w:numFmt w:val="decimal"/>
      <w:lvlText w:val="%7."/>
      <w:lvlJc w:val="left"/>
      <w:pPr>
        <w:ind w:left="3787" w:hanging="480"/>
      </w:pPr>
    </w:lvl>
    <w:lvl w:ilvl="7" w:tplc="04090019">
      <w:start w:val="1"/>
      <w:numFmt w:val="ideographTraditional"/>
      <w:lvlText w:val="%8、"/>
      <w:lvlJc w:val="left"/>
      <w:pPr>
        <w:ind w:left="4267" w:hanging="480"/>
      </w:pPr>
    </w:lvl>
    <w:lvl w:ilvl="8" w:tplc="0409001B">
      <w:start w:val="1"/>
      <w:numFmt w:val="lowerRoman"/>
      <w:lvlText w:val="%9."/>
      <w:lvlJc w:val="right"/>
      <w:pPr>
        <w:ind w:left="4747" w:hanging="480"/>
      </w:pPr>
    </w:lvl>
  </w:abstractNum>
  <w:num w:numId="1" w16cid:durableId="69160686">
    <w:abstractNumId w:val="3"/>
  </w:num>
  <w:num w:numId="2" w16cid:durableId="803155240">
    <w:abstractNumId w:val="2"/>
  </w:num>
  <w:num w:numId="3" w16cid:durableId="8275516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236647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1479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638"/>
    <w:rsid w:val="00081616"/>
    <w:rsid w:val="000A4614"/>
    <w:rsid w:val="000D135A"/>
    <w:rsid w:val="000D62ED"/>
    <w:rsid w:val="000D6381"/>
    <w:rsid w:val="0012023A"/>
    <w:rsid w:val="0012679A"/>
    <w:rsid w:val="001646C0"/>
    <w:rsid w:val="001A443A"/>
    <w:rsid w:val="001D0538"/>
    <w:rsid w:val="001E3FE1"/>
    <w:rsid w:val="00230A42"/>
    <w:rsid w:val="0024361E"/>
    <w:rsid w:val="00246638"/>
    <w:rsid w:val="00257D2A"/>
    <w:rsid w:val="00273A4C"/>
    <w:rsid w:val="00300074"/>
    <w:rsid w:val="00350F98"/>
    <w:rsid w:val="00383364"/>
    <w:rsid w:val="0039762D"/>
    <w:rsid w:val="003C5B31"/>
    <w:rsid w:val="003F4349"/>
    <w:rsid w:val="00426368"/>
    <w:rsid w:val="0043359C"/>
    <w:rsid w:val="0047772C"/>
    <w:rsid w:val="004A209A"/>
    <w:rsid w:val="0051283B"/>
    <w:rsid w:val="005632C8"/>
    <w:rsid w:val="0056774A"/>
    <w:rsid w:val="005B7486"/>
    <w:rsid w:val="005D157B"/>
    <w:rsid w:val="006760D3"/>
    <w:rsid w:val="006774E3"/>
    <w:rsid w:val="006853BD"/>
    <w:rsid w:val="00685739"/>
    <w:rsid w:val="007A2C4E"/>
    <w:rsid w:val="00805169"/>
    <w:rsid w:val="00863079"/>
    <w:rsid w:val="008878EE"/>
    <w:rsid w:val="008A67CF"/>
    <w:rsid w:val="008C278E"/>
    <w:rsid w:val="008C4B74"/>
    <w:rsid w:val="008E07DC"/>
    <w:rsid w:val="0090532D"/>
    <w:rsid w:val="00947475"/>
    <w:rsid w:val="00954628"/>
    <w:rsid w:val="00A5285C"/>
    <w:rsid w:val="00A951DF"/>
    <w:rsid w:val="00B07273"/>
    <w:rsid w:val="00B26B63"/>
    <w:rsid w:val="00BF7FB4"/>
    <w:rsid w:val="00C043D6"/>
    <w:rsid w:val="00C05E64"/>
    <w:rsid w:val="00C13CBE"/>
    <w:rsid w:val="00C17A0A"/>
    <w:rsid w:val="00C266ED"/>
    <w:rsid w:val="00C342D6"/>
    <w:rsid w:val="00C878F5"/>
    <w:rsid w:val="00CA2EAD"/>
    <w:rsid w:val="00CA4B21"/>
    <w:rsid w:val="00D77F57"/>
    <w:rsid w:val="00D85224"/>
    <w:rsid w:val="00DB169E"/>
    <w:rsid w:val="00DC03A2"/>
    <w:rsid w:val="00E258DA"/>
    <w:rsid w:val="00E336E4"/>
    <w:rsid w:val="00E432D0"/>
    <w:rsid w:val="00E76E01"/>
    <w:rsid w:val="00E86D8C"/>
    <w:rsid w:val="00E90F37"/>
    <w:rsid w:val="00EA2A86"/>
    <w:rsid w:val="00EB6CE4"/>
    <w:rsid w:val="00ED7367"/>
    <w:rsid w:val="00EF66A6"/>
    <w:rsid w:val="00EF6E6E"/>
    <w:rsid w:val="00F43EF1"/>
    <w:rsid w:val="00F62531"/>
    <w:rsid w:val="00F645FD"/>
    <w:rsid w:val="00F722DF"/>
    <w:rsid w:val="00F77E4F"/>
    <w:rsid w:val="00FA3643"/>
    <w:rsid w:val="00FE7532"/>
    <w:rsid w:val="00FE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7C759E"/>
  <w15:chartTrackingRefBased/>
  <w15:docId w15:val="{BB9895DD-8052-4B77-A00C-5272EF32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2466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4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4663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4663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246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4663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24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246638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246638"/>
    <w:pPr>
      <w:keepNext/>
      <w:keepLines/>
      <w:spacing w:before="4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建立清單"/>
    <w:basedOn w:val="a0"/>
    <w:link w:val="a4"/>
    <w:qFormat/>
    <w:rsid w:val="00F722DF"/>
    <w:pPr>
      <w:widowControl/>
      <w:numPr>
        <w:numId w:val="2"/>
      </w:numPr>
      <w:spacing w:after="0" w:line="240" w:lineRule="auto"/>
      <w:ind w:left="480" w:hanging="480"/>
      <w:jc w:val="both"/>
    </w:pPr>
    <w:rPr>
      <w:rFonts w:ascii="標楷體" w:eastAsia="標楷體" w:hAnsi="標楷體" w:cs="新細明體"/>
      <w:kern w:val="0"/>
      <w:szCs w:val="28"/>
      <w14:ligatures w14:val="none"/>
    </w:rPr>
  </w:style>
  <w:style w:type="character" w:customStyle="1" w:styleId="a4">
    <w:name w:val="建立清單 字元"/>
    <w:basedOn w:val="a1"/>
    <w:link w:val="a"/>
    <w:rsid w:val="00F722DF"/>
    <w:rPr>
      <w:rFonts w:ascii="標楷體" w:eastAsia="標楷體" w:hAnsi="標楷體" w:cs="新細明體"/>
      <w:kern w:val="0"/>
      <w:szCs w:val="28"/>
      <w14:ligatures w14:val="none"/>
    </w:rPr>
  </w:style>
  <w:style w:type="character" w:customStyle="1" w:styleId="10">
    <w:name w:val="標題 1 字元"/>
    <w:basedOn w:val="a1"/>
    <w:link w:val="1"/>
    <w:uiPriority w:val="9"/>
    <w:rsid w:val="002466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1"/>
    <w:link w:val="2"/>
    <w:uiPriority w:val="9"/>
    <w:semiHidden/>
    <w:rsid w:val="00246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1"/>
    <w:link w:val="3"/>
    <w:uiPriority w:val="9"/>
    <w:semiHidden/>
    <w:rsid w:val="0024663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1"/>
    <w:link w:val="4"/>
    <w:uiPriority w:val="9"/>
    <w:semiHidden/>
    <w:rsid w:val="002466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1"/>
    <w:link w:val="5"/>
    <w:uiPriority w:val="9"/>
    <w:semiHidden/>
    <w:rsid w:val="0024663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1"/>
    <w:link w:val="6"/>
    <w:uiPriority w:val="9"/>
    <w:semiHidden/>
    <w:rsid w:val="0024663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1"/>
    <w:link w:val="7"/>
    <w:uiPriority w:val="9"/>
    <w:semiHidden/>
    <w:rsid w:val="0024663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1"/>
    <w:link w:val="8"/>
    <w:uiPriority w:val="9"/>
    <w:semiHidden/>
    <w:rsid w:val="0024663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1"/>
    <w:link w:val="9"/>
    <w:uiPriority w:val="9"/>
    <w:semiHidden/>
    <w:rsid w:val="00246638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0"/>
    <w:next w:val="a0"/>
    <w:link w:val="a6"/>
    <w:uiPriority w:val="10"/>
    <w:qFormat/>
    <w:rsid w:val="002466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標題 字元"/>
    <w:basedOn w:val="a1"/>
    <w:link w:val="a5"/>
    <w:uiPriority w:val="10"/>
    <w:rsid w:val="0024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0"/>
    <w:next w:val="a0"/>
    <w:link w:val="a8"/>
    <w:uiPriority w:val="11"/>
    <w:qFormat/>
    <w:rsid w:val="002466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標題 字元"/>
    <w:basedOn w:val="a1"/>
    <w:link w:val="a7"/>
    <w:uiPriority w:val="11"/>
    <w:rsid w:val="002466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0"/>
    <w:next w:val="a0"/>
    <w:link w:val="aa"/>
    <w:uiPriority w:val="29"/>
    <w:qFormat/>
    <w:rsid w:val="0024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文 字元"/>
    <w:basedOn w:val="a1"/>
    <w:link w:val="a9"/>
    <w:uiPriority w:val="29"/>
    <w:rsid w:val="00246638"/>
    <w:rPr>
      <w:i/>
      <w:iCs/>
      <w:color w:val="404040" w:themeColor="text1" w:themeTint="BF"/>
    </w:rPr>
  </w:style>
  <w:style w:type="paragraph" w:styleId="ab">
    <w:name w:val="List Paragraph"/>
    <w:basedOn w:val="a0"/>
    <w:uiPriority w:val="34"/>
    <w:qFormat/>
    <w:rsid w:val="00246638"/>
    <w:pPr>
      <w:ind w:left="720"/>
      <w:contextualSpacing/>
    </w:pPr>
  </w:style>
  <w:style w:type="character" w:styleId="ac">
    <w:name w:val="Intense Emphasis"/>
    <w:basedOn w:val="a1"/>
    <w:uiPriority w:val="21"/>
    <w:qFormat/>
    <w:rsid w:val="00246638"/>
    <w:rPr>
      <w:i/>
      <w:iCs/>
      <w:color w:val="0F4761" w:themeColor="accent1" w:themeShade="BF"/>
    </w:rPr>
  </w:style>
  <w:style w:type="paragraph" w:styleId="ad">
    <w:name w:val="Intense Quote"/>
    <w:basedOn w:val="a0"/>
    <w:next w:val="a0"/>
    <w:link w:val="ae"/>
    <w:uiPriority w:val="30"/>
    <w:qFormat/>
    <w:rsid w:val="00246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鮮明引文 字元"/>
    <w:basedOn w:val="a1"/>
    <w:link w:val="ad"/>
    <w:uiPriority w:val="30"/>
    <w:rsid w:val="00246638"/>
    <w:rPr>
      <w:i/>
      <w:iCs/>
      <w:color w:val="0F4761" w:themeColor="accent1" w:themeShade="BF"/>
    </w:rPr>
  </w:style>
  <w:style w:type="character" w:styleId="af">
    <w:name w:val="Intense Reference"/>
    <w:basedOn w:val="a1"/>
    <w:uiPriority w:val="32"/>
    <w:qFormat/>
    <w:rsid w:val="00246638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0"/>
    <w:link w:val="af1"/>
    <w:uiPriority w:val="99"/>
    <w:unhideWhenUsed/>
    <w:rsid w:val="00512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1"/>
    <w:link w:val="af0"/>
    <w:uiPriority w:val="99"/>
    <w:rsid w:val="0051283B"/>
    <w:rPr>
      <w:sz w:val="20"/>
      <w:szCs w:val="20"/>
    </w:rPr>
  </w:style>
  <w:style w:type="paragraph" w:styleId="af2">
    <w:name w:val="footer"/>
    <w:basedOn w:val="a0"/>
    <w:link w:val="af3"/>
    <w:uiPriority w:val="99"/>
    <w:unhideWhenUsed/>
    <w:rsid w:val="005128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1"/>
    <w:link w:val="af2"/>
    <w:uiPriority w:val="99"/>
    <w:rsid w:val="0051283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2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陳芑錠</dc:creator>
  <cp:keywords/>
  <dc:description/>
  <cp:lastModifiedBy>陳芑錠</cp:lastModifiedBy>
  <cp:revision>27</cp:revision>
  <cp:lastPrinted>2025-10-02T09:09:00Z</cp:lastPrinted>
  <dcterms:created xsi:type="dcterms:W3CDTF">2025-09-22T08:52:00Z</dcterms:created>
  <dcterms:modified xsi:type="dcterms:W3CDTF">2026-01-06T02:29:00Z</dcterms:modified>
</cp:coreProperties>
</file>