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48DA2" w14:textId="77ACF820" w:rsidR="00306BFF" w:rsidRDefault="00E1280F">
      <w:pPr>
        <w:spacing w:line="400" w:lineRule="auto"/>
        <w:jc w:val="both"/>
        <w:rPr>
          <w:rFonts w:ascii="標楷體" w:eastAsia="標楷體" w:hAnsi="標楷體" w:cs="標楷體"/>
          <w:b/>
          <w:sz w:val="28"/>
          <w:szCs w:val="28"/>
        </w:rPr>
      </w:pPr>
      <w:sdt>
        <w:sdtPr>
          <w:tag w:val="goog_rdk_0"/>
          <w:id w:val="1263646261"/>
        </w:sdtPr>
        <w:sdtEndPr/>
        <w:sdtContent>
          <w:r w:rsidR="00C26070">
            <w:rPr>
              <w:rFonts w:ascii="Arial Unicode MS" w:eastAsia="Arial Unicode MS" w:hAnsi="Arial Unicode MS" w:cs="Arial Unicode MS"/>
              <w:b/>
              <w:sz w:val="28"/>
              <w:szCs w:val="28"/>
            </w:rPr>
            <w:t>◎</w:t>
          </w:r>
        </w:sdtContent>
      </w:sdt>
      <w:r w:rsidR="00C26070">
        <w:rPr>
          <w:rFonts w:ascii="標楷體" w:eastAsia="標楷體" w:hAnsi="標楷體" w:cs="標楷體"/>
          <w:b/>
          <w:sz w:val="28"/>
          <w:szCs w:val="28"/>
        </w:rPr>
        <w:t>董事、監察人名單</w:t>
      </w:r>
    </w:p>
    <w:tbl>
      <w:tblPr>
        <w:tblStyle w:val="a9"/>
        <w:tblpPr w:leftFromText="180" w:rightFromText="180" w:vertAnchor="text" w:tblpX="-157" w:tblpY="1"/>
        <w:tblOverlap w:val="never"/>
        <w:tblW w:w="779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1134"/>
        <w:gridCol w:w="4820"/>
      </w:tblGrid>
      <w:tr w:rsidR="009F786E" w:rsidRPr="009F786E" w14:paraId="203EC52A" w14:textId="77777777" w:rsidTr="009F786E"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EA2B9B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董事/監察人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DC83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姓名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4329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現職或經歷</w:t>
            </w:r>
          </w:p>
        </w:tc>
      </w:tr>
      <w:tr w:rsidR="009F786E" w:rsidRPr="009F786E" w14:paraId="42C44A7A" w14:textId="77777777" w:rsidTr="009F786E"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A31F6A" w14:textId="384C8CE9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 w:hint="eastAsia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12D3" w14:textId="6BC69B9C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 w:hint="eastAsia"/>
                <w:sz w:val="28"/>
                <w:szCs w:val="28"/>
              </w:rPr>
              <w:t>張善政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2962" w14:textId="1D6B44BD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 w:hint="eastAsia"/>
                <w:sz w:val="28"/>
                <w:szCs w:val="28"/>
              </w:rPr>
              <w:t>桃園市市長</w:t>
            </w:r>
          </w:p>
        </w:tc>
      </w:tr>
      <w:tr w:rsidR="009F786E" w:rsidRPr="009F786E" w14:paraId="0CDEB7F5" w14:textId="77777777" w:rsidTr="009F786E"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FEB4" w14:textId="41E7376A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8266A" w14:textId="5E45C0B6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蘇俊賓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A757" w14:textId="197CDD88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桃園市副市長</w:t>
            </w:r>
          </w:p>
        </w:tc>
      </w:tr>
      <w:tr w:rsidR="009F786E" w:rsidRPr="009F786E" w14:paraId="7C28024F" w14:textId="77777777" w:rsidTr="009F786E"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4DA65" w14:textId="33B6EB16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B2E15" w14:textId="0B6581B0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邱正生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3A9DB" w14:textId="502CF67B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桃園市政府文化局局長</w:t>
            </w:r>
          </w:p>
        </w:tc>
      </w:tr>
      <w:tr w:rsidR="009F786E" w:rsidRPr="009F786E" w14:paraId="4ED8F1EF" w14:textId="77777777" w:rsidTr="009F786E"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6661" w14:textId="45E291AF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8982" w14:textId="4BF9133E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張  誠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F3C7" w14:textId="2D641E19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桃園市政府經濟發展局局長</w:t>
            </w:r>
          </w:p>
        </w:tc>
      </w:tr>
      <w:tr w:rsidR="009F786E" w:rsidRPr="009F786E" w14:paraId="1D69A5F2" w14:textId="77777777" w:rsidTr="009F786E"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AE56D" w14:textId="263477BF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3EDE" w14:textId="51EB8A8F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陳冠義</w:t>
            </w:r>
          </w:p>
        </w:tc>
        <w:tc>
          <w:tcPr>
            <w:tcW w:w="48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B44C" w14:textId="542F6F2F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桃園市政府農業局局長</w:t>
            </w:r>
          </w:p>
        </w:tc>
      </w:tr>
      <w:tr w:rsidR="009F786E" w:rsidRPr="009F786E" w14:paraId="02020A68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8E9D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1D2E8" w14:textId="76828012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賴瑟珍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C373A" w14:textId="1B002E67" w:rsidR="009F786E" w:rsidRPr="009F786E" w:rsidRDefault="009F786E" w:rsidP="00C2607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臺灣旅遊交流協會理事長</w:t>
            </w:r>
          </w:p>
        </w:tc>
      </w:tr>
      <w:tr w:rsidR="009F786E" w:rsidRPr="009F786E" w14:paraId="38257B59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5D90D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9414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劉喜臨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9145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前交通部觀光局副局長</w:t>
            </w:r>
          </w:p>
        </w:tc>
      </w:tr>
      <w:tr w:rsidR="009F786E" w:rsidRPr="009F786E" w14:paraId="2C40ABC6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E518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68270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袁万丁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6EFC9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宏致電子股份有限公司董事長</w:t>
            </w:r>
          </w:p>
        </w:tc>
      </w:tr>
      <w:tr w:rsidR="009F786E" w:rsidRPr="009F786E" w14:paraId="295A86B8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A8659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0DFBE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徐承義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6CF1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瓦城泰統集團創辦人及董事長</w:t>
            </w:r>
          </w:p>
        </w:tc>
      </w:tr>
      <w:tr w:rsidR="009F786E" w:rsidRPr="009F786E" w14:paraId="53C677ED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F0F5F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70C6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林青蓉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3DC9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銘傳大學觀光學院前院長</w:t>
            </w:r>
          </w:p>
        </w:tc>
      </w:tr>
      <w:tr w:rsidR="009F786E" w:rsidRPr="009F786E" w14:paraId="1508EA1F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39603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EE5E7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李芝瑜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603F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銘傳大學設計學院副院長</w:t>
            </w:r>
          </w:p>
        </w:tc>
      </w:tr>
      <w:tr w:rsidR="009F786E" w:rsidRPr="009F786E" w14:paraId="58296ED0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68E7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1DE4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林大成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819A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飛捷科技股份有限公司董事長</w:t>
            </w:r>
          </w:p>
        </w:tc>
      </w:tr>
      <w:tr w:rsidR="009F786E" w:rsidRPr="009F786E" w14:paraId="6D9813B8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D072A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8BBC9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李岳奇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8EC95" w14:textId="45D708BF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知名音樂人</w:t>
            </w:r>
          </w:p>
        </w:tc>
      </w:tr>
      <w:tr w:rsidR="009F786E" w:rsidRPr="009F786E" w14:paraId="09493E93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5FAB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81DA0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簡瑞璋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582BB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登瑞集團總裁</w:t>
            </w:r>
          </w:p>
        </w:tc>
      </w:tr>
      <w:tr w:rsidR="009F786E" w:rsidRPr="009F786E" w14:paraId="1DE0AA9F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25482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E787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陳韻如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23837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立光建設股份有限公司董事長</w:t>
            </w:r>
          </w:p>
        </w:tc>
      </w:tr>
      <w:tr w:rsidR="009F786E" w:rsidRPr="009F786E" w14:paraId="4A616FA7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E48DD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E1B7B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古素琴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0551" w14:textId="07781E71" w:rsidR="009F786E" w:rsidRPr="009F786E" w:rsidRDefault="009F786E" w:rsidP="009F786E">
            <w:pPr>
              <w:widowControl w:val="0"/>
              <w:tabs>
                <w:tab w:val="left" w:pos="1110"/>
              </w:tabs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采盟股份有限公司董事長</w:t>
            </w:r>
          </w:p>
        </w:tc>
      </w:tr>
      <w:tr w:rsidR="009F786E" w:rsidRPr="009F786E" w14:paraId="30D85116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53FF3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董事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2FE6E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溫錦儀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7A1CC" w14:textId="7777777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桃園市觀光工廠促進發展協會理事長</w:t>
            </w:r>
          </w:p>
        </w:tc>
      </w:tr>
      <w:tr w:rsidR="009F786E" w:rsidRPr="009F786E" w14:paraId="4FF09D41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37184" w14:textId="253B4AB3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監察人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D0E2" w14:textId="6EAD6AF9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柯淳涵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58BA" w14:textId="0DEDCA45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臺灣大學森林環境暨資源系教授</w:t>
            </w:r>
          </w:p>
        </w:tc>
      </w:tr>
      <w:tr w:rsidR="009F786E" w:rsidRPr="009F786E" w14:paraId="55784D93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41628" w14:textId="76757D9F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監察人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0161" w14:textId="146144AF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林俊全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C207" w14:textId="7294B43B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臺灣大學地理系特聘教授</w:t>
            </w:r>
          </w:p>
        </w:tc>
      </w:tr>
      <w:tr w:rsidR="009F786E" w:rsidRPr="009F786E" w14:paraId="47F00443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5A15" w14:textId="4DD32049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監察人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AA80" w14:textId="378A7D3E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楊瑞宗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C64C" w14:textId="6BD78121" w:rsidR="009F786E" w:rsidRPr="009F786E" w:rsidRDefault="009F786E" w:rsidP="00C2607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前交通部觀光局花東縱谷國家風景區管理處處長</w:t>
            </w:r>
          </w:p>
        </w:tc>
      </w:tr>
      <w:tr w:rsidR="009F786E" w:rsidRPr="009F786E" w14:paraId="56B93A03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57DF" w14:textId="47EC227E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監察人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ECE4" w14:textId="48F428CB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梁幼祥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A95E" w14:textId="59CDD899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知名美食家</w:t>
            </w:r>
          </w:p>
        </w:tc>
      </w:tr>
      <w:tr w:rsidR="009F786E" w:rsidRPr="009F786E" w14:paraId="1DD323D9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59F6A" w14:textId="48FB522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監察人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58E8" w14:textId="6C8B8393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李萬秋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AD59" w14:textId="3F437D56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臺灣科技大學建築系副教授</w:t>
            </w:r>
          </w:p>
        </w:tc>
      </w:tr>
      <w:tr w:rsidR="009F786E" w:rsidRPr="009F786E" w14:paraId="70002CEB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CCB2D" w14:textId="1B2C2B7B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監察人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5384" w14:textId="088CBBFE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林世杰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C472" w14:textId="1A14BC7E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桃園市政府主計處處長</w:t>
            </w:r>
          </w:p>
        </w:tc>
      </w:tr>
      <w:tr w:rsidR="009F786E" w:rsidRPr="009F786E" w14:paraId="39A086BA" w14:textId="77777777" w:rsidTr="009F786E"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2E42" w14:textId="288FF09C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監察人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5B51" w14:textId="350E6B69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賴彌鼎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F4E3" w14:textId="053B73B7" w:rsidR="009F786E" w:rsidRPr="009F786E" w:rsidRDefault="009F786E" w:rsidP="009F786E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9F786E">
              <w:rPr>
                <w:rFonts w:ascii="標楷體" w:eastAsia="標楷體" w:hAnsi="標楷體" w:cs="標楷體"/>
                <w:sz w:val="28"/>
                <w:szCs w:val="28"/>
              </w:rPr>
              <w:t>桃園市政府法務局局長</w:t>
            </w:r>
          </w:p>
        </w:tc>
      </w:tr>
    </w:tbl>
    <w:p w14:paraId="7FDA51A4" w14:textId="77777777" w:rsidR="009F786E" w:rsidRDefault="009F786E">
      <w:pPr>
        <w:spacing w:line="400" w:lineRule="auto"/>
        <w:jc w:val="both"/>
        <w:rPr>
          <w:rFonts w:ascii="標楷體" w:eastAsia="標楷體" w:hAnsi="標楷體" w:cs="標楷體"/>
          <w:b/>
          <w:sz w:val="28"/>
          <w:szCs w:val="28"/>
        </w:rPr>
      </w:pPr>
    </w:p>
    <w:p w14:paraId="0A94CD83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5E2A4466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05156FFB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1847C2B9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410DDDA5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3C9DCE20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58982632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37072360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168BB7F7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4049EADB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656CA1E1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59AC8A93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644E7585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51F31829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7CFCC915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11276AF4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75A1C348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3CCEA4F8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13A48C0A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692536A4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585A69A2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745A95A1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5CBB40B4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32520B82" w14:textId="77777777" w:rsidR="009F786E" w:rsidRPr="009F786E" w:rsidRDefault="009F786E" w:rsidP="009F786E">
      <w:pPr>
        <w:rPr>
          <w:rFonts w:ascii="標楷體" w:eastAsia="標楷體" w:hAnsi="標楷體" w:cs="標楷體"/>
          <w:sz w:val="28"/>
          <w:szCs w:val="28"/>
        </w:rPr>
      </w:pPr>
    </w:p>
    <w:p w14:paraId="75868086" w14:textId="16AE2870" w:rsidR="00306BFF" w:rsidRDefault="009F786E">
      <w:pPr>
        <w:spacing w:line="400" w:lineRule="auto"/>
        <w:jc w:val="both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br w:type="textWrapping" w:clear="all"/>
      </w:r>
    </w:p>
    <w:p w14:paraId="43FD8DEA" w14:textId="77777777" w:rsidR="00306BFF" w:rsidRDefault="00306BFF"/>
    <w:sectPr w:rsidR="00306BFF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BFF"/>
    <w:rsid w:val="00306BFF"/>
    <w:rsid w:val="009F786E"/>
    <w:rsid w:val="00C26070"/>
    <w:rsid w:val="00E1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18B03"/>
  <w15:docId w15:val="{F7DF4973-3CEB-44F0-8F96-B1D1A0FA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76A"/>
    <w:rPr>
      <w:lang w:val="zh-TW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2B576A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hAnsiTheme="minorHAnsi" w:cstheme="minorBidi"/>
      <w:kern w:val="2"/>
      <w:sz w:val="20"/>
      <w:szCs w:val="20"/>
      <w:lang w:val="en-US"/>
    </w:rPr>
  </w:style>
  <w:style w:type="character" w:customStyle="1" w:styleId="a5">
    <w:name w:val="頁首 字元"/>
    <w:basedOn w:val="a0"/>
    <w:link w:val="a4"/>
    <w:uiPriority w:val="99"/>
    <w:rsid w:val="002B576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576A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hAnsiTheme="minorHAnsi" w:cstheme="minorBidi"/>
      <w:kern w:val="2"/>
      <w:sz w:val="20"/>
      <w:szCs w:val="20"/>
      <w:lang w:val="en-US"/>
    </w:rPr>
  </w:style>
  <w:style w:type="character" w:customStyle="1" w:styleId="a7">
    <w:name w:val="頁尾 字元"/>
    <w:basedOn w:val="a0"/>
    <w:link w:val="a6"/>
    <w:uiPriority w:val="99"/>
    <w:rsid w:val="002B576A"/>
    <w:rPr>
      <w:sz w:val="20"/>
      <w:szCs w:val="20"/>
    </w:rPr>
  </w:style>
  <w:style w:type="table" w:customStyle="1" w:styleId="20">
    <w:name w:val="表格格線2"/>
    <w:basedOn w:val="a1"/>
    <w:uiPriority w:val="39"/>
    <w:rsid w:val="002B576A"/>
    <w:rPr>
      <w:rFonts w:ascii="Calibri" w:eastAsia="新細明體" w:hAnsi="Calibri" w:cs="Times New Roman"/>
      <w:lang w:val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vulGeAhVHSNNnqvOrJYdtbtlHw==">CgMxLjAaMAoBMBIrCikIB0IlChFRdWF0dHJvY2VudG8gU2FucxIQQXJpYWwgVW5pY29kZSBNUzgAciExcGJicmhBWjQ5T2N6ZzlhVFJVa05BbHZXUzg2ajdOTXY=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張洛芬</dc:creator>
  <cp:lastModifiedBy>張洛芬</cp:lastModifiedBy>
  <cp:revision>4</cp:revision>
  <dcterms:created xsi:type="dcterms:W3CDTF">2025-04-22T02:15:00Z</dcterms:created>
  <dcterms:modified xsi:type="dcterms:W3CDTF">2025-04-23T02:39:00Z</dcterms:modified>
</cp:coreProperties>
</file>