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F1C09" w14:textId="5CA3CE13" w:rsidR="00F41172" w:rsidRPr="00554F3D" w:rsidRDefault="00F41172" w:rsidP="00F41172">
      <w:pPr>
        <w:pStyle w:val="a7"/>
        <w:rPr>
          <w:rFonts w:ascii="標楷體" w:eastAsia="標楷體" w:hAnsi="標楷體"/>
        </w:rPr>
      </w:pPr>
      <w:bookmarkStart w:id="0" w:name="_Toc68177776"/>
      <w:bookmarkStart w:id="1" w:name="_Toc82430513"/>
      <w:bookmarkStart w:id="2" w:name="_Hlk68180099"/>
      <w:r w:rsidRPr="00554F3D">
        <w:rPr>
          <w:rFonts w:ascii="標楷體" w:eastAsia="標楷體" w:hAnsi="標楷體"/>
        </w:rPr>
        <w:t>桃園市政府觀光旅遊局1</w:t>
      </w:r>
      <w:r w:rsidRPr="00554F3D">
        <w:rPr>
          <w:rFonts w:ascii="標楷體" w:eastAsia="標楷體" w:hAnsi="標楷體" w:hint="eastAsia"/>
        </w:rPr>
        <w:t>1</w:t>
      </w:r>
      <w:r w:rsidRPr="00554F3D">
        <w:rPr>
          <w:rFonts w:ascii="標楷體" w:eastAsia="標楷體" w:hAnsi="標楷體"/>
        </w:rPr>
        <w:t>0</w:t>
      </w:r>
      <w:r w:rsidRPr="00554F3D">
        <w:rPr>
          <w:rFonts w:ascii="標楷體" w:eastAsia="標楷體" w:hAnsi="標楷體" w:hint="eastAsia"/>
        </w:rPr>
        <w:t>年</w:t>
      </w:r>
      <w:r w:rsidR="00E52979">
        <w:rPr>
          <w:rFonts w:ascii="標楷體" w:eastAsia="標楷體" w:hAnsi="標楷體" w:hint="eastAsia"/>
        </w:rPr>
        <w:t>第2次(</w:t>
      </w:r>
      <w:r w:rsidRPr="00554F3D">
        <w:rPr>
          <w:rFonts w:ascii="標楷體" w:eastAsia="標楷體" w:hAnsi="標楷體" w:hint="eastAsia"/>
        </w:rPr>
        <w:t>下半年</w:t>
      </w:r>
      <w:r w:rsidR="00E52979">
        <w:rPr>
          <w:rFonts w:ascii="標楷體" w:eastAsia="標楷體" w:hAnsi="標楷體" w:hint="eastAsia"/>
        </w:rPr>
        <w:t>)</w:t>
      </w:r>
      <w:r w:rsidRPr="00554F3D">
        <w:rPr>
          <w:rFonts w:ascii="標楷體" w:eastAsia="標楷體" w:hAnsi="標楷體"/>
        </w:rPr>
        <w:t>性別平等專責小組會議</w:t>
      </w:r>
      <w:bookmarkEnd w:id="0"/>
      <w:bookmarkEnd w:id="1"/>
      <w:r w:rsidR="00547524">
        <w:rPr>
          <w:rFonts w:ascii="標楷體" w:eastAsia="標楷體" w:hAnsi="標楷體" w:hint="eastAsia"/>
        </w:rPr>
        <w:t>記錄</w:t>
      </w:r>
    </w:p>
    <w:p w14:paraId="78E375E2" w14:textId="77777777" w:rsidR="00F41172" w:rsidRPr="00554F3D" w:rsidRDefault="00F41172" w:rsidP="00F41172">
      <w:pPr>
        <w:snapToGrid w:val="0"/>
        <w:spacing w:line="560" w:lineRule="exact"/>
        <w:rPr>
          <w:rFonts w:ascii="Times New Roman" w:eastAsia="標楷體" w:hAnsi="Times New Roman" w:cs="Times New Roman"/>
          <w:strike/>
          <w:sz w:val="28"/>
          <w:szCs w:val="28"/>
        </w:rPr>
      </w:pPr>
      <w:r w:rsidRPr="00554F3D">
        <w:rPr>
          <w:rFonts w:ascii="Times New Roman" w:eastAsia="標楷體" w:hAnsi="Times New Roman" w:cs="Times New Roman"/>
          <w:sz w:val="28"/>
          <w:szCs w:val="28"/>
        </w:rPr>
        <w:t>時間：</w:t>
      </w:r>
      <w:r w:rsidRPr="00554F3D">
        <w:rPr>
          <w:rFonts w:ascii="Times New Roman" w:eastAsia="標楷體" w:hAnsi="Times New Roman" w:cs="Times New Roman"/>
          <w:sz w:val="28"/>
          <w:szCs w:val="28"/>
        </w:rPr>
        <w:t>1</w:t>
      </w:r>
      <w:r w:rsidRPr="00554F3D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554F3D">
        <w:rPr>
          <w:rFonts w:ascii="Times New Roman" w:eastAsia="標楷體" w:hAnsi="Times New Roman" w:cs="Times New Roman"/>
          <w:sz w:val="28"/>
          <w:szCs w:val="28"/>
        </w:rPr>
        <w:t>0</w:t>
      </w:r>
      <w:r w:rsidRPr="00554F3D">
        <w:rPr>
          <w:rFonts w:ascii="Times New Roman" w:eastAsia="標楷體" w:hAnsi="Times New Roman" w:cs="Times New Roman"/>
          <w:sz w:val="28"/>
          <w:szCs w:val="28"/>
        </w:rPr>
        <w:t>年</w:t>
      </w:r>
      <w:r w:rsidRPr="00554F3D">
        <w:rPr>
          <w:rFonts w:ascii="Times New Roman" w:eastAsia="標楷體" w:hAnsi="Times New Roman" w:cs="Times New Roman" w:hint="eastAsia"/>
          <w:sz w:val="28"/>
          <w:szCs w:val="28"/>
        </w:rPr>
        <w:t>9</w:t>
      </w:r>
      <w:r w:rsidRPr="00554F3D">
        <w:rPr>
          <w:rFonts w:ascii="Times New Roman" w:eastAsia="標楷體" w:hAnsi="Times New Roman" w:cs="Times New Roman"/>
          <w:sz w:val="28"/>
          <w:szCs w:val="28"/>
        </w:rPr>
        <w:t>月</w:t>
      </w:r>
      <w:r w:rsidRPr="00554F3D">
        <w:rPr>
          <w:rFonts w:ascii="Times New Roman" w:eastAsia="標楷體" w:hAnsi="Times New Roman" w:cs="Times New Roman" w:hint="eastAsia"/>
          <w:sz w:val="28"/>
          <w:szCs w:val="28"/>
        </w:rPr>
        <w:t>27</w:t>
      </w:r>
      <w:r w:rsidRPr="00554F3D">
        <w:rPr>
          <w:rFonts w:ascii="Times New Roman" w:eastAsia="標楷體" w:hAnsi="Times New Roman" w:cs="Times New Roman"/>
          <w:sz w:val="28"/>
          <w:szCs w:val="28"/>
        </w:rPr>
        <w:t>日</w:t>
      </w:r>
      <w:r w:rsidRPr="00554F3D">
        <w:rPr>
          <w:rFonts w:ascii="Times New Roman" w:eastAsia="標楷體" w:hAnsi="Times New Roman" w:cs="Times New Roman" w:hint="eastAsia"/>
          <w:sz w:val="28"/>
          <w:szCs w:val="28"/>
        </w:rPr>
        <w:t>（星期一）上</w:t>
      </w:r>
      <w:r w:rsidRPr="00554F3D">
        <w:rPr>
          <w:rFonts w:ascii="Times New Roman" w:eastAsia="標楷體" w:hAnsi="Times New Roman" w:cs="Times New Roman"/>
          <w:sz w:val="28"/>
          <w:szCs w:val="28"/>
        </w:rPr>
        <w:t>午</w:t>
      </w:r>
      <w:r w:rsidRPr="00554F3D">
        <w:rPr>
          <w:rFonts w:ascii="Times New Roman" w:eastAsia="標楷體" w:hAnsi="Times New Roman" w:cs="Times New Roman" w:hint="eastAsia"/>
          <w:sz w:val="28"/>
          <w:szCs w:val="28"/>
        </w:rPr>
        <w:t>10</w:t>
      </w:r>
      <w:r w:rsidRPr="00554F3D">
        <w:rPr>
          <w:rFonts w:ascii="Times New Roman" w:eastAsia="標楷體" w:hAnsi="Times New Roman" w:cs="Times New Roman"/>
          <w:sz w:val="28"/>
          <w:szCs w:val="28"/>
        </w:rPr>
        <w:t>時</w:t>
      </w:r>
    </w:p>
    <w:p w14:paraId="492E5F9A" w14:textId="77777777" w:rsidR="00F41172" w:rsidRPr="00554F3D" w:rsidRDefault="00F41172" w:rsidP="00F41172">
      <w:pPr>
        <w:snapToGrid w:val="0"/>
        <w:spacing w:line="560" w:lineRule="exact"/>
        <w:rPr>
          <w:rFonts w:ascii="Times New Roman" w:eastAsia="標楷體" w:hAnsi="Times New Roman" w:cs="Times New Roman"/>
          <w:sz w:val="28"/>
          <w:szCs w:val="28"/>
        </w:rPr>
      </w:pPr>
      <w:r w:rsidRPr="00554F3D">
        <w:rPr>
          <w:rFonts w:ascii="Times New Roman" w:eastAsia="標楷體" w:hAnsi="Times New Roman" w:cs="Times New Roman"/>
          <w:sz w:val="28"/>
          <w:szCs w:val="28"/>
        </w:rPr>
        <w:t>地點：本局</w:t>
      </w:r>
      <w:r w:rsidRPr="00554F3D">
        <w:rPr>
          <w:rFonts w:ascii="Times New Roman" w:eastAsia="標楷體" w:hAnsi="Times New Roman" w:cs="Times New Roman" w:hint="eastAsia"/>
          <w:sz w:val="28"/>
          <w:szCs w:val="28"/>
        </w:rPr>
        <w:t>旅遊行銷科</w:t>
      </w:r>
      <w:r w:rsidRPr="00554F3D">
        <w:rPr>
          <w:rFonts w:ascii="Times New Roman" w:eastAsia="標楷體" w:hAnsi="Times New Roman" w:cs="Times New Roman"/>
          <w:sz w:val="28"/>
          <w:szCs w:val="28"/>
        </w:rPr>
        <w:t>會議室</w:t>
      </w:r>
    </w:p>
    <w:p w14:paraId="13168492" w14:textId="62337B77" w:rsidR="00F41172" w:rsidRPr="00554F3D" w:rsidRDefault="00F41172" w:rsidP="00F41172">
      <w:pPr>
        <w:snapToGrid w:val="0"/>
        <w:spacing w:line="560" w:lineRule="exact"/>
        <w:rPr>
          <w:rFonts w:ascii="Times New Roman" w:eastAsia="標楷體" w:hAnsi="Times New Roman" w:cs="Times New Roman"/>
          <w:sz w:val="28"/>
          <w:szCs w:val="28"/>
        </w:rPr>
      </w:pPr>
      <w:r w:rsidRPr="00554F3D">
        <w:rPr>
          <w:rFonts w:ascii="Times New Roman" w:eastAsia="標楷體" w:hAnsi="Times New Roman" w:cs="Times New Roman"/>
          <w:sz w:val="28"/>
          <w:szCs w:val="28"/>
        </w:rPr>
        <w:t>主席：</w:t>
      </w:r>
      <w:r w:rsidR="00496706">
        <w:rPr>
          <w:rFonts w:ascii="Times New Roman" w:eastAsia="標楷體" w:hAnsi="Times New Roman" w:cs="Times New Roman" w:hint="eastAsia"/>
          <w:sz w:val="28"/>
          <w:szCs w:val="28"/>
        </w:rPr>
        <w:t>呂</w:t>
      </w:r>
      <w:r w:rsidR="00290E44">
        <w:rPr>
          <w:rFonts w:ascii="Times New Roman" w:eastAsia="標楷體" w:hAnsi="Times New Roman" w:cs="Times New Roman" w:hint="eastAsia"/>
          <w:sz w:val="28"/>
          <w:szCs w:val="28"/>
        </w:rPr>
        <w:t>委員秀琴</w:t>
      </w:r>
    </w:p>
    <w:p w14:paraId="61E87E8C" w14:textId="77777777" w:rsidR="00F41172" w:rsidRPr="00554F3D" w:rsidRDefault="00F41172" w:rsidP="00F41172">
      <w:pPr>
        <w:snapToGrid w:val="0"/>
        <w:spacing w:line="560" w:lineRule="exact"/>
        <w:rPr>
          <w:rFonts w:ascii="Times New Roman" w:eastAsia="標楷體" w:hAnsi="Times New Roman" w:cs="Times New Roman"/>
          <w:sz w:val="28"/>
          <w:szCs w:val="28"/>
        </w:rPr>
      </w:pPr>
      <w:r w:rsidRPr="00554F3D">
        <w:rPr>
          <w:rFonts w:ascii="Times New Roman" w:eastAsia="標楷體" w:hAnsi="Times New Roman" w:cs="Times New Roman"/>
          <w:sz w:val="28"/>
          <w:szCs w:val="28"/>
        </w:rPr>
        <w:t>出席：如簽到表</w:t>
      </w:r>
    </w:p>
    <w:p w14:paraId="2F4BB2D4" w14:textId="3AC65D9C" w:rsidR="00F41172" w:rsidRPr="00554F3D" w:rsidRDefault="00F41172" w:rsidP="00F41172">
      <w:pPr>
        <w:snapToGrid w:val="0"/>
        <w:spacing w:beforeLines="50" w:before="180" w:line="560" w:lineRule="exact"/>
        <w:rPr>
          <w:rFonts w:ascii="Times New Roman" w:eastAsia="標楷體" w:hAnsi="Times New Roman" w:cs="Times New Roman"/>
          <w:b/>
          <w:sz w:val="28"/>
          <w:szCs w:val="28"/>
        </w:rPr>
      </w:pPr>
      <w:r w:rsidRPr="00554F3D">
        <w:rPr>
          <w:rFonts w:ascii="Times New Roman" w:eastAsia="標楷體" w:hAnsi="Times New Roman" w:cs="Times New Roman" w:hint="eastAsia"/>
          <w:b/>
          <w:sz w:val="28"/>
          <w:szCs w:val="28"/>
        </w:rPr>
        <w:t>壹、</w:t>
      </w:r>
      <w:r w:rsidRPr="00554F3D">
        <w:rPr>
          <w:rFonts w:ascii="Times New Roman" w:eastAsia="標楷體" w:hAnsi="Times New Roman" w:cs="Times New Roman"/>
          <w:b/>
          <w:sz w:val="28"/>
          <w:szCs w:val="28"/>
        </w:rPr>
        <w:t>主席致詞</w:t>
      </w:r>
      <w:r w:rsidR="00290E44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="00290E44">
        <w:rPr>
          <w:rFonts w:ascii="Times New Roman" w:eastAsia="標楷體" w:hAnsi="Times New Roman" w:cs="Times New Roman" w:hint="eastAsia"/>
          <w:b/>
          <w:sz w:val="28"/>
          <w:szCs w:val="28"/>
        </w:rPr>
        <w:t>略</w:t>
      </w:r>
      <w:r w:rsidR="00290E44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p w14:paraId="06182D0F" w14:textId="77777777" w:rsidR="00F41172" w:rsidRPr="00554F3D" w:rsidRDefault="00F41172" w:rsidP="00F41172">
      <w:pPr>
        <w:snapToGrid w:val="0"/>
        <w:spacing w:afterLines="50" w:after="180" w:line="56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554F3D">
        <w:rPr>
          <w:rFonts w:ascii="Times New Roman" w:eastAsia="標楷體" w:hAnsi="Times New Roman" w:cs="Times New Roman" w:hint="eastAsia"/>
          <w:b/>
          <w:sz w:val="28"/>
          <w:szCs w:val="28"/>
        </w:rPr>
        <w:t>貳、</w:t>
      </w:r>
      <w:r w:rsidRPr="00554F3D">
        <w:rPr>
          <w:rFonts w:ascii="標楷體" w:eastAsia="標楷體" w:hAnsi="標楷體" w:cs="Times New Roman"/>
          <w:b/>
          <w:sz w:val="28"/>
          <w:szCs w:val="28"/>
        </w:rPr>
        <w:t>工作報告</w:t>
      </w:r>
    </w:p>
    <w:p w14:paraId="68855B35" w14:textId="77777777" w:rsidR="00F41172" w:rsidRPr="00554F3D" w:rsidRDefault="00F41172" w:rsidP="00F41172">
      <w:pPr>
        <w:ind w:leftChars="200" w:left="480" w:firstLineChars="200" w:firstLine="480"/>
        <w:jc w:val="both"/>
        <w:rPr>
          <w:rFonts w:ascii="標楷體" w:eastAsia="標楷體" w:hAnsi="標楷體" w:cs="Times New Roman"/>
          <w:szCs w:val="24"/>
        </w:rPr>
      </w:pPr>
      <w:r w:rsidRPr="00554F3D">
        <w:rPr>
          <w:rFonts w:ascii="標楷體" w:eastAsia="標楷體" w:hAnsi="標楷體" w:cs="Times New Roman" w:hint="eastAsia"/>
          <w:szCs w:val="24"/>
        </w:rPr>
        <w:t>依據本府「各機關召開性別平等專責小組會議建議事項（110年下半年）」</w:t>
      </w:r>
      <w:r w:rsidRPr="00554F3D">
        <w:rPr>
          <w:rFonts w:ascii="Times New Roman" w:eastAsia="標楷體" w:hAnsi="Times New Roman" w:cs="新細明體" w:hint="eastAsia"/>
          <w:kern w:val="0"/>
          <w:sz w:val="18"/>
          <w:szCs w:val="18"/>
        </w:rPr>
        <w:t>(</w:t>
      </w:r>
      <w:r w:rsidRPr="00554F3D">
        <w:rPr>
          <w:rFonts w:ascii="Times New Roman" w:eastAsia="標楷體" w:hAnsi="Times New Roman" w:cs="新細明體" w:hint="eastAsia"/>
          <w:kern w:val="0"/>
          <w:sz w:val="18"/>
          <w:szCs w:val="18"/>
        </w:rPr>
        <w:t>參考頁</w:t>
      </w:r>
      <w:r>
        <w:rPr>
          <w:rFonts w:ascii="Times New Roman" w:eastAsia="標楷體" w:hAnsi="Times New Roman" w:cs="新細明體" w:hint="eastAsia"/>
          <w:kern w:val="0"/>
          <w:sz w:val="18"/>
          <w:szCs w:val="18"/>
        </w:rPr>
        <w:t>4</w:t>
      </w:r>
      <w:r w:rsidRPr="00554F3D">
        <w:rPr>
          <w:rFonts w:ascii="Times New Roman" w:eastAsia="標楷體" w:hAnsi="Times New Roman" w:cs="新細明體" w:hint="eastAsia"/>
          <w:kern w:val="0"/>
          <w:sz w:val="18"/>
          <w:szCs w:val="18"/>
        </w:rPr>
        <w:t>~</w:t>
      </w:r>
      <w:r>
        <w:rPr>
          <w:rFonts w:ascii="Times New Roman" w:eastAsia="標楷體" w:hAnsi="Times New Roman" w:cs="新細明體" w:hint="eastAsia"/>
          <w:kern w:val="0"/>
          <w:sz w:val="18"/>
          <w:szCs w:val="18"/>
        </w:rPr>
        <w:t>7</w:t>
      </w:r>
      <w:proofErr w:type="gramStart"/>
      <w:r w:rsidRPr="00554F3D">
        <w:rPr>
          <w:rFonts w:ascii="標楷體" w:eastAsia="標楷體" w:hAnsi="標楷體" w:cs="新細明體" w:hint="eastAsia"/>
          <w:kern w:val="0"/>
          <w:sz w:val="18"/>
          <w:szCs w:val="18"/>
        </w:rPr>
        <w:t>）</w:t>
      </w:r>
      <w:proofErr w:type="gramEnd"/>
      <w:r>
        <w:rPr>
          <w:rFonts w:ascii="標楷體" w:eastAsia="標楷體" w:hAnsi="標楷體" w:cs="新細明體" w:hint="eastAsia"/>
          <w:kern w:val="0"/>
          <w:sz w:val="18"/>
          <w:szCs w:val="18"/>
        </w:rPr>
        <w:t>、</w:t>
      </w:r>
      <w:r w:rsidRPr="00554F3D">
        <w:rPr>
          <w:rFonts w:ascii="標楷體" w:eastAsia="標楷體" w:hAnsi="標楷體" w:cs="Times New Roman" w:hint="eastAsia"/>
          <w:szCs w:val="24"/>
        </w:rPr>
        <w:t>「108-111年桃園市政府觀光旅遊局推動性別主流化實施計畫」</w:t>
      </w:r>
      <w:r w:rsidRPr="00554F3D">
        <w:rPr>
          <w:rFonts w:ascii="Times New Roman" w:eastAsia="標楷體" w:hAnsi="Times New Roman" w:cs="新細明體" w:hint="eastAsia"/>
          <w:kern w:val="0"/>
          <w:sz w:val="18"/>
          <w:szCs w:val="18"/>
        </w:rPr>
        <w:t>(</w:t>
      </w:r>
      <w:r w:rsidRPr="00554F3D">
        <w:rPr>
          <w:rFonts w:ascii="Times New Roman" w:eastAsia="標楷體" w:hAnsi="Times New Roman" w:cs="新細明體" w:hint="eastAsia"/>
          <w:kern w:val="0"/>
          <w:sz w:val="18"/>
          <w:szCs w:val="18"/>
        </w:rPr>
        <w:t>參考頁</w:t>
      </w:r>
      <w:r>
        <w:rPr>
          <w:rFonts w:ascii="Times New Roman" w:eastAsia="標楷體" w:hAnsi="Times New Roman" w:cs="新細明體" w:hint="eastAsia"/>
          <w:kern w:val="0"/>
          <w:sz w:val="18"/>
          <w:szCs w:val="18"/>
        </w:rPr>
        <w:t>8</w:t>
      </w:r>
      <w:r w:rsidRPr="00554F3D">
        <w:rPr>
          <w:rFonts w:ascii="Times New Roman" w:eastAsia="標楷體" w:hAnsi="Times New Roman" w:cs="新細明體" w:hint="eastAsia"/>
          <w:kern w:val="0"/>
          <w:sz w:val="18"/>
          <w:szCs w:val="18"/>
        </w:rPr>
        <w:t>~1</w:t>
      </w:r>
      <w:r>
        <w:rPr>
          <w:rFonts w:ascii="Times New Roman" w:eastAsia="標楷體" w:hAnsi="Times New Roman" w:cs="新細明體" w:hint="eastAsia"/>
          <w:kern w:val="0"/>
          <w:sz w:val="18"/>
          <w:szCs w:val="18"/>
        </w:rPr>
        <w:t>4</w:t>
      </w:r>
      <w:proofErr w:type="gramStart"/>
      <w:r w:rsidRPr="00554F3D">
        <w:rPr>
          <w:rFonts w:ascii="標楷體" w:eastAsia="標楷體" w:hAnsi="標楷體" w:cs="新細明體" w:hint="eastAsia"/>
          <w:kern w:val="0"/>
          <w:sz w:val="18"/>
          <w:szCs w:val="18"/>
        </w:rPr>
        <w:t>）</w:t>
      </w:r>
      <w:proofErr w:type="gramEnd"/>
      <w:r w:rsidRPr="009E7397">
        <w:rPr>
          <w:rFonts w:ascii="標楷體" w:eastAsia="標楷體" w:hAnsi="標楷體" w:cs="新細明體" w:hint="eastAsia"/>
          <w:kern w:val="0"/>
          <w:szCs w:val="24"/>
        </w:rPr>
        <w:t>及</w:t>
      </w:r>
      <w:r w:rsidRPr="009E7397">
        <w:rPr>
          <w:rFonts w:ascii="標楷體" w:eastAsia="標楷體" w:hAnsi="標楷體" w:cs="Times New Roman" w:hint="eastAsia"/>
          <w:szCs w:val="24"/>
        </w:rPr>
        <w:t>110年第1次（上半年）性別平等專責小組會議紀錄</w:t>
      </w:r>
      <w:r w:rsidRPr="0057534C">
        <w:rPr>
          <w:rFonts w:ascii="標楷體" w:eastAsia="標楷體" w:hAnsi="標楷體" w:cs="Times New Roman" w:hint="eastAsia"/>
          <w:sz w:val="18"/>
          <w:szCs w:val="18"/>
        </w:rPr>
        <w:t>(參考頁</w:t>
      </w:r>
      <w:r>
        <w:rPr>
          <w:rFonts w:ascii="標楷體" w:eastAsia="標楷體" w:hAnsi="標楷體" w:cs="Times New Roman" w:hint="eastAsia"/>
          <w:sz w:val="18"/>
          <w:szCs w:val="18"/>
        </w:rPr>
        <w:t>15</w:t>
      </w:r>
      <w:r w:rsidRPr="0057534C">
        <w:rPr>
          <w:rFonts w:ascii="標楷體" w:eastAsia="標楷體" w:hAnsi="標楷體" w:cs="Times New Roman" w:hint="eastAsia"/>
          <w:sz w:val="18"/>
          <w:szCs w:val="18"/>
        </w:rPr>
        <w:t>~1</w:t>
      </w:r>
      <w:r>
        <w:rPr>
          <w:rFonts w:ascii="標楷體" w:eastAsia="標楷體" w:hAnsi="標楷體" w:cs="Times New Roman" w:hint="eastAsia"/>
          <w:sz w:val="18"/>
          <w:szCs w:val="18"/>
        </w:rPr>
        <w:t>7</w:t>
      </w:r>
      <w:proofErr w:type="gramStart"/>
      <w:r w:rsidRPr="0057534C">
        <w:rPr>
          <w:rFonts w:ascii="標楷體" w:eastAsia="標楷體" w:hAnsi="標楷體" w:cs="Times New Roman" w:hint="eastAsia"/>
          <w:sz w:val="18"/>
          <w:szCs w:val="18"/>
        </w:rPr>
        <w:t>）</w:t>
      </w:r>
      <w:proofErr w:type="gramEnd"/>
      <w:r>
        <w:rPr>
          <w:rFonts w:ascii="標楷體" w:eastAsia="標楷體" w:hAnsi="標楷體" w:cs="Times New Roman" w:hint="eastAsia"/>
          <w:szCs w:val="24"/>
        </w:rPr>
        <w:t>，就本局</w:t>
      </w:r>
      <w:r w:rsidRPr="00554F3D">
        <w:rPr>
          <w:rFonts w:ascii="標楷體" w:eastAsia="標楷體" w:hAnsi="標楷體" w:cs="Times New Roman" w:hint="eastAsia"/>
          <w:szCs w:val="24"/>
        </w:rPr>
        <w:t>110年性別平等推動情形及相關業務執行成果、及111年規劃方向等計</w:t>
      </w:r>
      <w:r>
        <w:rPr>
          <w:rFonts w:ascii="標楷體" w:eastAsia="標楷體" w:hAnsi="標楷體" w:cs="Times New Roman" w:hint="eastAsia"/>
          <w:szCs w:val="24"/>
        </w:rPr>
        <w:t>9</w:t>
      </w:r>
      <w:r w:rsidRPr="00554F3D">
        <w:rPr>
          <w:rFonts w:ascii="標楷體" w:eastAsia="標楷體" w:hAnsi="標楷體" w:cs="Times New Roman" w:hint="eastAsia"/>
          <w:szCs w:val="24"/>
        </w:rPr>
        <w:t>案，提報110年第2次（下半年）性別平等專責小組會議討論。</w:t>
      </w:r>
    </w:p>
    <w:p w14:paraId="5F08FA63" w14:textId="77777777" w:rsidR="00F41172" w:rsidRPr="00554F3D" w:rsidRDefault="00F41172" w:rsidP="00290E44">
      <w:pPr>
        <w:tabs>
          <w:tab w:val="left" w:pos="426"/>
        </w:tabs>
        <w:spacing w:beforeLines="50" w:before="180"/>
        <w:ind w:left="423" w:hangingChars="151" w:hanging="423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554F3D">
        <w:rPr>
          <w:rFonts w:ascii="標楷體" w:eastAsia="標楷體" w:hAnsi="標楷體" w:cs="Times New Roman" w:hint="eastAsia"/>
          <w:b/>
          <w:sz w:val="28"/>
          <w:szCs w:val="28"/>
        </w:rPr>
        <w:t>參、</w:t>
      </w:r>
      <w:r w:rsidRPr="00554F3D">
        <w:rPr>
          <w:rFonts w:ascii="標楷體" w:eastAsia="標楷體" w:hAnsi="標楷體" w:cs="Times New Roman"/>
          <w:b/>
          <w:sz w:val="28"/>
          <w:szCs w:val="28"/>
        </w:rPr>
        <w:t>提案討論</w:t>
      </w:r>
    </w:p>
    <w:p w14:paraId="767A84A6" w14:textId="77777777" w:rsidR="00F41172" w:rsidRPr="00554F3D" w:rsidRDefault="00F41172" w:rsidP="00F41172">
      <w:pPr>
        <w:jc w:val="both"/>
        <w:rPr>
          <w:rFonts w:ascii="標楷體" w:eastAsia="標楷體" w:hAnsi="標楷體" w:cs="Times New Roman"/>
        </w:rPr>
      </w:pPr>
      <w:r w:rsidRPr="00554F3D">
        <w:rPr>
          <w:rFonts w:ascii="標楷體" w:eastAsia="標楷體" w:hAnsi="標楷體" w:cs="Times New Roman" w:hint="eastAsia"/>
        </w:rPr>
        <w:t>一、有關本局性別平等專責小組委員名單，提請討論：</w:t>
      </w:r>
    </w:p>
    <w:p w14:paraId="553FC898" w14:textId="77777777" w:rsidR="00F41172" w:rsidRPr="00554F3D" w:rsidRDefault="00F41172" w:rsidP="00F41172">
      <w:pPr>
        <w:ind w:firstLineChars="177" w:firstLine="425"/>
        <w:jc w:val="both"/>
        <w:rPr>
          <w:rFonts w:ascii="Times New Roman" w:eastAsia="標楷體" w:hAnsi="Times New Roman" w:cs="新細明體"/>
          <w:kern w:val="0"/>
          <w:sz w:val="18"/>
          <w:szCs w:val="18"/>
        </w:rPr>
      </w:pPr>
      <w:r w:rsidRPr="00554F3D">
        <w:rPr>
          <w:rFonts w:ascii="標楷體" w:eastAsia="標楷體" w:hAnsi="標楷體" w:cs="Times New Roman" w:hint="eastAsia"/>
          <w:bdr w:val="single" w:sz="4" w:space="0" w:color="auto"/>
        </w:rPr>
        <w:t>說明</w:t>
      </w:r>
      <w:r w:rsidRPr="00554F3D">
        <w:rPr>
          <w:rFonts w:ascii="標楷體" w:eastAsia="標楷體" w:hAnsi="標楷體" w:cs="Times New Roman" w:hint="eastAsia"/>
        </w:rPr>
        <w:t>：本局因人事室王主任筱惠於9月1日到任，</w:t>
      </w:r>
      <w:proofErr w:type="gramStart"/>
      <w:r w:rsidRPr="00554F3D">
        <w:rPr>
          <w:rFonts w:ascii="標楷體" w:eastAsia="標楷體" w:hAnsi="標楷體" w:cs="Times New Roman" w:hint="eastAsia"/>
        </w:rPr>
        <w:t>爰</w:t>
      </w:r>
      <w:proofErr w:type="gramEnd"/>
      <w:r w:rsidRPr="00554F3D">
        <w:rPr>
          <w:rFonts w:ascii="標楷體" w:eastAsia="標楷體" w:hAnsi="標楷體" w:cs="Times New Roman" w:hint="eastAsia"/>
        </w:rPr>
        <w:t>修正本局性別平等專責小組委員名單</w:t>
      </w:r>
      <w:r w:rsidRPr="00554F3D">
        <w:rPr>
          <w:rFonts w:ascii="Times New Roman" w:eastAsia="標楷體" w:hAnsi="Times New Roman" w:cs="新細明體" w:hint="eastAsia"/>
          <w:kern w:val="0"/>
          <w:sz w:val="18"/>
          <w:szCs w:val="18"/>
        </w:rPr>
        <w:t>(</w:t>
      </w:r>
      <w:r w:rsidRPr="00554F3D">
        <w:rPr>
          <w:rFonts w:ascii="Times New Roman" w:eastAsia="標楷體" w:hAnsi="Times New Roman" w:cs="新細明體" w:hint="eastAsia"/>
          <w:kern w:val="0"/>
          <w:sz w:val="18"/>
          <w:szCs w:val="18"/>
        </w:rPr>
        <w:t>參考頁</w:t>
      </w:r>
    </w:p>
    <w:p w14:paraId="0AFF4577" w14:textId="68D627D2" w:rsidR="00F41172" w:rsidRDefault="00F41172" w:rsidP="00F41172">
      <w:pPr>
        <w:ind w:leftChars="354" w:left="850" w:firstLineChars="177" w:firstLine="319"/>
        <w:jc w:val="both"/>
        <w:rPr>
          <w:rFonts w:ascii="標楷體" w:eastAsia="標楷體" w:hAnsi="標楷體" w:cs="Times New Roman"/>
        </w:rPr>
      </w:pPr>
      <w:r w:rsidRPr="00554F3D">
        <w:rPr>
          <w:rFonts w:ascii="Times New Roman" w:eastAsia="標楷體" w:hAnsi="Times New Roman" w:cs="新細明體" w:hint="eastAsia"/>
          <w:kern w:val="0"/>
          <w:sz w:val="18"/>
          <w:szCs w:val="18"/>
        </w:rPr>
        <w:t>1</w:t>
      </w:r>
      <w:r>
        <w:rPr>
          <w:rFonts w:ascii="Times New Roman" w:eastAsia="標楷體" w:hAnsi="Times New Roman" w:cs="新細明體" w:hint="eastAsia"/>
          <w:kern w:val="0"/>
          <w:sz w:val="18"/>
          <w:szCs w:val="18"/>
        </w:rPr>
        <w:t>8</w:t>
      </w:r>
      <w:proofErr w:type="gramStart"/>
      <w:r w:rsidRPr="00554F3D">
        <w:rPr>
          <w:rFonts w:ascii="標楷體" w:eastAsia="標楷體" w:hAnsi="標楷體" w:cs="新細明體" w:hint="eastAsia"/>
          <w:kern w:val="0"/>
          <w:sz w:val="18"/>
          <w:szCs w:val="18"/>
        </w:rPr>
        <w:t>）</w:t>
      </w:r>
      <w:proofErr w:type="gramEnd"/>
      <w:r w:rsidRPr="00554F3D">
        <w:rPr>
          <w:rFonts w:ascii="標楷體" w:eastAsia="標楷體" w:hAnsi="標楷體" w:cs="Times New Roman" w:hint="eastAsia"/>
        </w:rPr>
        <w:t>。</w:t>
      </w:r>
    </w:p>
    <w:p w14:paraId="7AC29A1F" w14:textId="14A4A78B" w:rsidR="00496706" w:rsidRPr="00496706" w:rsidRDefault="00496706" w:rsidP="00496706">
      <w:pPr>
        <w:ind w:leftChars="177" w:left="425"/>
        <w:jc w:val="both"/>
        <w:rPr>
          <w:rFonts w:ascii="標楷體" w:eastAsia="標楷體" w:hAnsi="標楷體" w:cs="Times New Roman"/>
          <w:bdr w:val="single" w:sz="4" w:space="0" w:color="auto"/>
        </w:rPr>
      </w:pPr>
      <w:bookmarkStart w:id="3" w:name="_Hlk83641936"/>
      <w:r w:rsidRPr="00496706">
        <w:rPr>
          <w:rFonts w:ascii="標楷體" w:eastAsia="標楷體" w:hAnsi="標楷體" w:cs="Times New Roman" w:hint="eastAsia"/>
          <w:bdr w:val="single" w:sz="4" w:space="0" w:color="auto"/>
        </w:rPr>
        <w:t>決議</w:t>
      </w:r>
      <w:r>
        <w:rPr>
          <w:rFonts w:ascii="標楷體" w:eastAsia="標楷體" w:hAnsi="標楷體" w:cs="Times New Roman" w:hint="eastAsia"/>
        </w:rPr>
        <w:t>：</w:t>
      </w:r>
      <w:r w:rsidRPr="00496706">
        <w:rPr>
          <w:rFonts w:ascii="標楷體" w:eastAsia="標楷體" w:hAnsi="標楷體" w:cs="Times New Roman" w:hint="eastAsia"/>
        </w:rPr>
        <w:t>照案通過。</w:t>
      </w:r>
    </w:p>
    <w:bookmarkEnd w:id="3"/>
    <w:p w14:paraId="7E189C53" w14:textId="77777777" w:rsidR="00F41172" w:rsidRPr="00554F3D" w:rsidRDefault="00F41172" w:rsidP="00F41172">
      <w:pPr>
        <w:jc w:val="both"/>
        <w:rPr>
          <w:rFonts w:ascii="標楷體" w:eastAsia="標楷體" w:hAnsi="標楷體" w:cs="Times New Roman"/>
        </w:rPr>
      </w:pPr>
      <w:r w:rsidRPr="00554F3D">
        <w:rPr>
          <w:rFonts w:ascii="標楷體" w:eastAsia="標楷體" w:hAnsi="標楷體" w:cs="Times New Roman" w:hint="eastAsia"/>
        </w:rPr>
        <w:t>二、有關本市性別平等政策方針「環境與交通」面向分工表「110年工作規劃」、「110年1-</w:t>
      </w:r>
      <w:r>
        <w:rPr>
          <w:rFonts w:ascii="標楷體" w:eastAsia="標楷體" w:hAnsi="標楷體" w:cs="Times New Roman" w:hint="eastAsia"/>
        </w:rPr>
        <w:t>8</w:t>
      </w:r>
      <w:r w:rsidRPr="00554F3D">
        <w:rPr>
          <w:rFonts w:ascii="標楷體" w:eastAsia="標楷體" w:hAnsi="標楷體" w:cs="Times New Roman" w:hint="eastAsia"/>
        </w:rPr>
        <w:t>月辦理</w:t>
      </w:r>
    </w:p>
    <w:p w14:paraId="113221E7" w14:textId="77777777" w:rsidR="00F41172" w:rsidRPr="00554F3D" w:rsidRDefault="00F41172" w:rsidP="00F41172">
      <w:pPr>
        <w:ind w:leftChars="177" w:left="425"/>
        <w:jc w:val="both"/>
        <w:rPr>
          <w:rFonts w:ascii="標楷體" w:eastAsia="標楷體" w:hAnsi="標楷體" w:cs="Times New Roman"/>
          <w:szCs w:val="24"/>
        </w:rPr>
      </w:pPr>
      <w:r w:rsidRPr="00554F3D">
        <w:rPr>
          <w:rFonts w:ascii="標楷體" w:eastAsia="標楷體" w:hAnsi="標楷體" w:cs="Times New Roman" w:hint="eastAsia"/>
        </w:rPr>
        <w:t>成果」及「11</w:t>
      </w:r>
      <w:r>
        <w:rPr>
          <w:rFonts w:ascii="標楷體" w:eastAsia="標楷體" w:hAnsi="標楷體" w:cs="Times New Roman" w:hint="eastAsia"/>
        </w:rPr>
        <w:t>1</w:t>
      </w:r>
      <w:r w:rsidRPr="00554F3D">
        <w:rPr>
          <w:rFonts w:ascii="標楷體" w:eastAsia="標楷體" w:hAnsi="標楷體" w:cs="Times New Roman" w:hint="eastAsia"/>
        </w:rPr>
        <w:t>年工作規劃」</w:t>
      </w:r>
      <w:r w:rsidRPr="00554F3D">
        <w:rPr>
          <w:rFonts w:ascii="標楷體" w:eastAsia="標楷體" w:hAnsi="標楷體" w:cs="Times New Roman" w:hint="eastAsia"/>
          <w:szCs w:val="24"/>
        </w:rPr>
        <w:t>，提請討論：</w:t>
      </w:r>
    </w:p>
    <w:p w14:paraId="4B4B573C" w14:textId="0BBC30CD" w:rsidR="00F41172" w:rsidRDefault="00F41172" w:rsidP="00F41172">
      <w:pPr>
        <w:widowControl/>
        <w:ind w:leftChars="177" w:left="425" w:firstLine="1"/>
        <w:jc w:val="both"/>
        <w:rPr>
          <w:rFonts w:ascii="標楷體" w:eastAsia="標楷體" w:hAnsi="標楷體" w:cs="新細明體"/>
          <w:color w:val="000000"/>
          <w:kern w:val="0"/>
          <w:sz w:val="18"/>
          <w:szCs w:val="18"/>
        </w:rPr>
      </w:pPr>
      <w:r w:rsidRPr="00554F3D">
        <w:rPr>
          <w:rFonts w:ascii="標楷體" w:eastAsia="標楷體" w:hAnsi="標楷體" w:cs="新細明體" w:hint="eastAsia"/>
          <w:kern w:val="0"/>
          <w:szCs w:val="24"/>
          <w:bdr w:val="single" w:sz="4" w:space="0" w:color="auto"/>
        </w:rPr>
        <w:t>說明</w:t>
      </w:r>
      <w:r w:rsidRPr="00554F3D">
        <w:rPr>
          <w:rFonts w:ascii="標楷體" w:eastAsia="標楷體" w:hAnsi="標楷體" w:cs="新細明體" w:hint="eastAsia"/>
          <w:kern w:val="0"/>
          <w:szCs w:val="24"/>
        </w:rPr>
        <w:t>：</w:t>
      </w:r>
      <w:r w:rsidRPr="00554F3D">
        <w:rPr>
          <w:rFonts w:ascii="標楷體" w:eastAsia="標楷體" w:hAnsi="標楷體" w:cs="Times New Roman" w:hint="eastAsia"/>
        </w:rPr>
        <w:t>110年執行成果及111年工作規劃，請參閱</w:t>
      </w:r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(</w:t>
      </w:r>
      <w:bookmarkStart w:id="4" w:name="_Hlk67491776"/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參考頁</w:t>
      </w:r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1</w:t>
      </w:r>
      <w:r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9</w:t>
      </w:r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~</w:t>
      </w:r>
      <w:bookmarkEnd w:id="4"/>
      <w:r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21</w:t>
      </w:r>
      <w:proofErr w:type="gramStart"/>
      <w:r w:rsidRPr="00554F3D">
        <w:rPr>
          <w:rFonts w:ascii="標楷體" w:eastAsia="標楷體" w:hAnsi="標楷體" w:cs="新細明體" w:hint="eastAsia"/>
          <w:color w:val="000000"/>
          <w:kern w:val="0"/>
          <w:sz w:val="18"/>
          <w:szCs w:val="18"/>
        </w:rPr>
        <w:t>）</w:t>
      </w:r>
      <w:proofErr w:type="gramEnd"/>
    </w:p>
    <w:p w14:paraId="4DA8EFE1" w14:textId="08861A2B" w:rsidR="00496706" w:rsidRPr="00554F3D" w:rsidRDefault="00496706" w:rsidP="00F41172">
      <w:pPr>
        <w:widowControl/>
        <w:ind w:leftChars="177" w:left="425" w:firstLine="1"/>
        <w:jc w:val="both"/>
        <w:rPr>
          <w:rFonts w:ascii="標楷體" w:eastAsia="標楷體" w:hAnsi="標楷體" w:cs="Times New Roman"/>
        </w:rPr>
      </w:pPr>
      <w:bookmarkStart w:id="5" w:name="_Hlk83649077"/>
      <w:r w:rsidRPr="00496706">
        <w:rPr>
          <w:rFonts w:ascii="標楷體" w:eastAsia="標楷體" w:hAnsi="標楷體" w:cs="Times New Roman" w:hint="eastAsia"/>
          <w:bdr w:val="single" w:sz="4" w:space="0" w:color="auto"/>
        </w:rPr>
        <w:t>決議</w:t>
      </w:r>
      <w:r w:rsidRPr="00496706">
        <w:rPr>
          <w:rFonts w:ascii="標楷體" w:eastAsia="標楷體" w:hAnsi="標楷體" w:cs="Times New Roman" w:hint="eastAsia"/>
        </w:rPr>
        <w:t>：照案通過。</w:t>
      </w:r>
    </w:p>
    <w:bookmarkEnd w:id="5"/>
    <w:p w14:paraId="245E7B1B" w14:textId="77777777" w:rsidR="00F41172" w:rsidRPr="00554F3D" w:rsidRDefault="00F41172" w:rsidP="00F41172">
      <w:pPr>
        <w:jc w:val="both"/>
        <w:rPr>
          <w:rFonts w:ascii="標楷體" w:eastAsia="標楷體" w:hAnsi="標楷體" w:cs="Times New Roman"/>
        </w:rPr>
      </w:pPr>
      <w:r w:rsidRPr="00554F3D">
        <w:rPr>
          <w:rFonts w:ascii="標楷體" w:eastAsia="標楷體" w:hAnsi="標楷體" w:cs="Times New Roman" w:hint="eastAsia"/>
        </w:rPr>
        <w:t>三、有關110年1至8月性別主流化各項工具執行成果，提請討論：</w:t>
      </w:r>
    </w:p>
    <w:p w14:paraId="57A57A46" w14:textId="6F8BA3A6" w:rsidR="00F41172" w:rsidRDefault="00F41172" w:rsidP="00F41172">
      <w:pPr>
        <w:ind w:firstLineChars="177" w:firstLine="425"/>
        <w:jc w:val="both"/>
        <w:rPr>
          <w:rFonts w:ascii="標楷體" w:eastAsia="標楷體" w:hAnsi="標楷體" w:cs="Times New Roman"/>
        </w:rPr>
      </w:pPr>
      <w:r w:rsidRPr="00554F3D">
        <w:rPr>
          <w:rFonts w:ascii="標楷體" w:eastAsia="標楷體" w:hAnsi="標楷體" w:cs="Times New Roman" w:hint="eastAsia"/>
          <w:bdr w:val="single" w:sz="4" w:space="0" w:color="auto"/>
        </w:rPr>
        <w:t>說明</w:t>
      </w:r>
      <w:r w:rsidRPr="00554F3D">
        <w:rPr>
          <w:rFonts w:ascii="標楷體" w:eastAsia="標楷體" w:hAnsi="標楷體" w:cs="Times New Roman" w:hint="eastAsia"/>
        </w:rPr>
        <w:t>：</w:t>
      </w:r>
      <w:bookmarkStart w:id="6" w:name="_Hlk80870002"/>
      <w:proofErr w:type="gramStart"/>
      <w:r w:rsidRPr="00554F3D">
        <w:rPr>
          <w:rFonts w:ascii="標楷體" w:eastAsia="標楷體" w:hAnsi="標楷體" w:cs="Times New Roman" w:hint="eastAsia"/>
        </w:rPr>
        <w:t>110</w:t>
      </w:r>
      <w:proofErr w:type="gramEnd"/>
      <w:r w:rsidRPr="00554F3D">
        <w:rPr>
          <w:rFonts w:ascii="標楷體" w:eastAsia="標楷體" w:hAnsi="標楷體" w:cs="Times New Roman" w:hint="eastAsia"/>
        </w:rPr>
        <w:t>年度</w:t>
      </w:r>
      <w:r w:rsidRPr="00AF7C32">
        <w:rPr>
          <w:rFonts w:ascii="標楷體" w:eastAsia="標楷體" w:hAnsi="標楷體" w:cs="Times New Roman" w:hint="eastAsia"/>
        </w:rPr>
        <w:t>性別主流化各項工具執行成果</w:t>
      </w:r>
      <w:r>
        <w:rPr>
          <w:rFonts w:ascii="標楷體" w:eastAsia="標楷體" w:hAnsi="標楷體" w:cs="Times New Roman" w:hint="eastAsia"/>
        </w:rPr>
        <w:t>，已更新至</w:t>
      </w:r>
      <w:r w:rsidRPr="00554F3D">
        <w:rPr>
          <w:rFonts w:ascii="標楷體" w:eastAsia="標楷體" w:hAnsi="標楷體" w:cs="Times New Roman" w:hint="eastAsia"/>
        </w:rPr>
        <w:t>8</w:t>
      </w:r>
      <w:r>
        <w:rPr>
          <w:rFonts w:ascii="標楷體" w:eastAsia="標楷體" w:hAnsi="標楷體" w:cs="Times New Roman" w:hint="eastAsia"/>
        </w:rPr>
        <w:t>月</w:t>
      </w:r>
      <w:r w:rsidRPr="00554F3D">
        <w:rPr>
          <w:rFonts w:ascii="標楷體" w:eastAsia="標楷體" w:hAnsi="標楷體" w:cs="Times New Roman" w:hint="eastAsia"/>
        </w:rPr>
        <w:t>，請</w:t>
      </w:r>
      <w:bookmarkStart w:id="7" w:name="_Hlk68175824"/>
      <w:r w:rsidRPr="00554F3D">
        <w:rPr>
          <w:rFonts w:ascii="標楷體" w:eastAsia="標楷體" w:hAnsi="標楷體" w:cs="Times New Roman" w:hint="eastAsia"/>
        </w:rPr>
        <w:t>參閱</w:t>
      </w:r>
      <w:bookmarkEnd w:id="7"/>
      <w:r w:rsidRPr="00554F3D">
        <w:rPr>
          <w:rFonts w:ascii="標楷體" w:eastAsia="標楷體" w:hAnsi="標楷體" w:cs="Times New Roman" w:hint="eastAsia"/>
          <w:sz w:val="18"/>
          <w:szCs w:val="18"/>
        </w:rPr>
        <w:t>(參考頁</w:t>
      </w:r>
      <w:r>
        <w:rPr>
          <w:rFonts w:ascii="標楷體" w:eastAsia="標楷體" w:hAnsi="標楷體" w:cs="Times New Roman" w:hint="eastAsia"/>
          <w:sz w:val="18"/>
          <w:szCs w:val="18"/>
        </w:rPr>
        <w:t>22</w:t>
      </w:r>
      <w:r w:rsidRPr="00554F3D">
        <w:rPr>
          <w:rFonts w:ascii="標楷體" w:eastAsia="標楷體" w:hAnsi="標楷體" w:cs="Times New Roman" w:hint="eastAsia"/>
          <w:sz w:val="18"/>
          <w:szCs w:val="18"/>
        </w:rPr>
        <w:t>~2</w:t>
      </w:r>
      <w:r>
        <w:rPr>
          <w:rFonts w:ascii="標楷體" w:eastAsia="標楷體" w:hAnsi="標楷體" w:cs="Times New Roman" w:hint="eastAsia"/>
          <w:sz w:val="18"/>
          <w:szCs w:val="18"/>
        </w:rPr>
        <w:t>5</w:t>
      </w:r>
      <w:r w:rsidRPr="00554F3D">
        <w:rPr>
          <w:rFonts w:ascii="標楷體" w:eastAsia="標楷體" w:hAnsi="標楷體" w:cs="Times New Roman" w:hint="eastAsia"/>
          <w:sz w:val="18"/>
          <w:szCs w:val="18"/>
        </w:rPr>
        <w:t>)</w:t>
      </w:r>
      <w:r w:rsidRPr="00554F3D">
        <w:rPr>
          <w:rFonts w:ascii="標楷體" w:eastAsia="標楷體" w:hAnsi="標楷體" w:cs="Times New Roman" w:hint="eastAsia"/>
        </w:rPr>
        <w:t>。</w:t>
      </w:r>
    </w:p>
    <w:p w14:paraId="5B1208BF" w14:textId="729C39EB" w:rsidR="00290E44" w:rsidRPr="00554F3D" w:rsidRDefault="00290E44" w:rsidP="00290E44">
      <w:pPr>
        <w:widowControl/>
        <w:ind w:leftChars="177" w:left="425" w:firstLine="1"/>
        <w:jc w:val="both"/>
        <w:rPr>
          <w:rFonts w:ascii="標楷體" w:eastAsia="標楷體" w:hAnsi="標楷體" w:cs="Times New Roman"/>
        </w:rPr>
      </w:pPr>
      <w:r w:rsidRPr="00496706">
        <w:rPr>
          <w:rFonts w:ascii="標楷體" w:eastAsia="標楷體" w:hAnsi="標楷體" w:cs="Times New Roman" w:hint="eastAsia"/>
          <w:bdr w:val="single" w:sz="4" w:space="0" w:color="auto"/>
        </w:rPr>
        <w:t>決議</w:t>
      </w:r>
      <w:r w:rsidRPr="00496706">
        <w:rPr>
          <w:rFonts w:ascii="標楷體" w:eastAsia="標楷體" w:hAnsi="標楷體" w:cs="Times New Roman" w:hint="eastAsia"/>
        </w:rPr>
        <w:t>：照案通過。</w:t>
      </w:r>
    </w:p>
    <w:bookmarkEnd w:id="6"/>
    <w:p w14:paraId="0250A381" w14:textId="77777777" w:rsidR="00F41172" w:rsidRPr="00554F3D" w:rsidRDefault="00F41172" w:rsidP="00F41172">
      <w:pPr>
        <w:jc w:val="both"/>
        <w:rPr>
          <w:rFonts w:ascii="標楷體" w:eastAsia="標楷體" w:hAnsi="標楷體" w:cs="Times New Roman"/>
          <w:szCs w:val="24"/>
        </w:rPr>
      </w:pPr>
      <w:r w:rsidRPr="00554F3D">
        <w:rPr>
          <w:rFonts w:ascii="標楷體" w:eastAsia="標楷體" w:hAnsi="標楷體" w:cs="Times New Roman" w:hint="eastAsia"/>
        </w:rPr>
        <w:t>四、</w:t>
      </w:r>
      <w:r w:rsidRPr="00554F3D">
        <w:rPr>
          <w:rFonts w:ascii="標楷體" w:eastAsia="標楷體" w:hAnsi="標楷體" w:cs="Times New Roman" w:hint="eastAsia"/>
          <w:szCs w:val="24"/>
        </w:rPr>
        <w:t>有關本局110年「重大施政計畫」及「非重大施政計畫」性別影響評估案件，提請討論：</w:t>
      </w:r>
    </w:p>
    <w:p w14:paraId="6A9D37B2" w14:textId="77777777" w:rsidR="00F41172" w:rsidRDefault="00F41172" w:rsidP="00F41172">
      <w:pPr>
        <w:widowControl/>
        <w:ind w:leftChars="178" w:left="1437" w:hangingChars="421" w:hanging="1010"/>
        <w:jc w:val="both"/>
        <w:rPr>
          <w:rFonts w:ascii="標楷體" w:eastAsia="標楷體" w:hAnsi="標楷體" w:cs="新細明體"/>
          <w:kern w:val="0"/>
          <w:szCs w:val="24"/>
        </w:rPr>
      </w:pPr>
      <w:r w:rsidRPr="00554F3D">
        <w:rPr>
          <w:rFonts w:ascii="標楷體" w:eastAsia="標楷體" w:hAnsi="標楷體" w:cs="新細明體" w:hint="eastAsia"/>
          <w:kern w:val="0"/>
          <w:szCs w:val="24"/>
          <w:bdr w:val="single" w:sz="4" w:space="0" w:color="auto"/>
        </w:rPr>
        <w:t>說明</w:t>
      </w:r>
      <w:r w:rsidRPr="00554F3D">
        <w:rPr>
          <w:rFonts w:ascii="標楷體" w:eastAsia="標楷體" w:hAnsi="標楷體" w:cs="新細明體" w:hint="eastAsia"/>
          <w:kern w:val="0"/>
          <w:szCs w:val="24"/>
        </w:rPr>
        <w:t>：</w:t>
      </w:r>
    </w:p>
    <w:p w14:paraId="2C6E8B79" w14:textId="2BF9D6B1" w:rsidR="00F41172" w:rsidRPr="004240B7" w:rsidRDefault="00F41172" w:rsidP="00F41172">
      <w:pPr>
        <w:pStyle w:val="a9"/>
        <w:widowControl/>
        <w:numPr>
          <w:ilvl w:val="0"/>
          <w:numId w:val="1"/>
        </w:numPr>
        <w:ind w:leftChars="0"/>
        <w:jc w:val="both"/>
        <w:rPr>
          <w:rFonts w:ascii="標楷體" w:eastAsia="標楷體" w:hAnsi="標楷體" w:cs="新細明體"/>
          <w:kern w:val="0"/>
          <w:szCs w:val="24"/>
        </w:rPr>
      </w:pPr>
      <w:r w:rsidRPr="004240B7">
        <w:rPr>
          <w:rFonts w:ascii="標楷體" w:eastAsia="標楷體" w:hAnsi="標楷體" w:cs="新細明體" w:hint="eastAsia"/>
          <w:kern w:val="0"/>
          <w:szCs w:val="24"/>
        </w:rPr>
        <w:t>110年「重大施政計畫」性別影響評估案-「復興區</w:t>
      </w:r>
      <w:proofErr w:type="gramStart"/>
      <w:r w:rsidRPr="004240B7">
        <w:rPr>
          <w:rFonts w:ascii="標楷體" w:eastAsia="標楷體" w:hAnsi="標楷體" w:cs="新細明體" w:hint="eastAsia"/>
          <w:kern w:val="0"/>
          <w:szCs w:val="24"/>
        </w:rPr>
        <w:t>觀音洞步道</w:t>
      </w:r>
      <w:proofErr w:type="gramEnd"/>
      <w:r w:rsidRPr="004240B7">
        <w:rPr>
          <w:rFonts w:ascii="標楷體" w:eastAsia="標楷體" w:hAnsi="標楷體" w:cs="新細明體" w:hint="eastAsia"/>
          <w:kern w:val="0"/>
          <w:szCs w:val="24"/>
        </w:rPr>
        <w:t>環境改善工程」性別影響評估檢視表，業經本</w:t>
      </w:r>
      <w:proofErr w:type="gramStart"/>
      <w:r w:rsidRPr="004240B7">
        <w:rPr>
          <w:rFonts w:ascii="標楷體" w:eastAsia="標楷體" w:hAnsi="標楷體" w:cs="新細明體" w:hint="eastAsia"/>
          <w:kern w:val="0"/>
          <w:szCs w:val="24"/>
        </w:rPr>
        <w:t>局檢覆後</w:t>
      </w:r>
      <w:proofErr w:type="gramEnd"/>
      <w:r w:rsidRPr="004240B7">
        <w:rPr>
          <w:rFonts w:ascii="標楷體" w:eastAsia="標楷體" w:hAnsi="標楷體" w:cs="新細明體" w:hint="eastAsia"/>
          <w:kern w:val="0"/>
          <w:szCs w:val="24"/>
        </w:rPr>
        <w:t>送本府研考會複核在案，請</w:t>
      </w:r>
      <w:r w:rsidR="00290E44">
        <w:rPr>
          <w:rFonts w:ascii="標楷體" w:eastAsia="標楷體" w:hAnsi="標楷體" w:cs="新細明體" w:hint="eastAsia"/>
          <w:kern w:val="0"/>
          <w:szCs w:val="24"/>
        </w:rPr>
        <w:t>觀光發</w:t>
      </w:r>
      <w:r w:rsidRPr="004240B7">
        <w:rPr>
          <w:rFonts w:ascii="標楷體" w:eastAsia="標楷體" w:hAnsi="標楷體" w:cs="新細明體" w:hint="eastAsia"/>
          <w:kern w:val="0"/>
          <w:szCs w:val="24"/>
        </w:rPr>
        <w:t>展科說明執行情形。</w:t>
      </w:r>
    </w:p>
    <w:p w14:paraId="27E96957" w14:textId="77777777" w:rsidR="00F41172" w:rsidRDefault="00F41172" w:rsidP="00F41172">
      <w:pPr>
        <w:widowControl/>
        <w:ind w:leftChars="177" w:left="425"/>
        <w:jc w:val="both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(二</w:t>
      </w:r>
      <w:r>
        <w:rPr>
          <w:rFonts w:ascii="標楷體" w:eastAsia="標楷體" w:hAnsi="標楷體" w:cs="新細明體"/>
          <w:kern w:val="0"/>
          <w:szCs w:val="24"/>
        </w:rPr>
        <w:t>)</w:t>
      </w:r>
      <w:r>
        <w:rPr>
          <w:rFonts w:ascii="標楷體" w:eastAsia="標楷體" w:hAnsi="標楷體" w:cs="新細明體" w:hint="eastAsia"/>
          <w:kern w:val="0"/>
          <w:szCs w:val="24"/>
        </w:rPr>
        <w:t>110年「</w:t>
      </w:r>
      <w:r w:rsidRPr="00AE75AD">
        <w:rPr>
          <w:rFonts w:ascii="標楷體" w:eastAsia="標楷體" w:hAnsi="標楷體" w:cs="新細明體" w:hint="eastAsia"/>
          <w:kern w:val="0"/>
          <w:szCs w:val="24"/>
        </w:rPr>
        <w:t>非重大政計畫</w:t>
      </w:r>
      <w:r>
        <w:rPr>
          <w:rFonts w:ascii="標楷體" w:eastAsia="標楷體" w:hAnsi="標楷體" w:cs="新細明體" w:hint="eastAsia"/>
          <w:kern w:val="0"/>
          <w:szCs w:val="24"/>
        </w:rPr>
        <w:t>」</w:t>
      </w:r>
      <w:r w:rsidRPr="00AE75AD">
        <w:rPr>
          <w:rFonts w:ascii="標楷體" w:eastAsia="標楷體" w:hAnsi="標楷體" w:cs="新細明體" w:hint="eastAsia"/>
          <w:kern w:val="0"/>
          <w:szCs w:val="24"/>
        </w:rPr>
        <w:t>性別影響評估案-「『石門水庫藍色公路』套裝行程活動」性別影響</w:t>
      </w:r>
    </w:p>
    <w:p w14:paraId="407AF3EA" w14:textId="6A68BE20" w:rsidR="00F41172" w:rsidRDefault="00F41172" w:rsidP="00F41172">
      <w:pPr>
        <w:widowControl/>
        <w:ind w:leftChars="354" w:left="850"/>
        <w:jc w:val="both"/>
        <w:rPr>
          <w:rFonts w:ascii="標楷體" w:eastAsia="標楷體" w:hAnsi="標楷體" w:cs="新細明體"/>
          <w:kern w:val="0"/>
          <w:szCs w:val="24"/>
        </w:rPr>
      </w:pPr>
      <w:r w:rsidRPr="00AE75AD">
        <w:rPr>
          <w:rFonts w:ascii="標楷體" w:eastAsia="標楷體" w:hAnsi="標楷體" w:cs="新細明體" w:hint="eastAsia"/>
          <w:kern w:val="0"/>
          <w:szCs w:val="24"/>
        </w:rPr>
        <w:t>評估檢視表，業經本</w:t>
      </w:r>
      <w:proofErr w:type="gramStart"/>
      <w:r w:rsidRPr="00AE75AD">
        <w:rPr>
          <w:rFonts w:ascii="標楷體" w:eastAsia="標楷體" w:hAnsi="標楷體" w:cs="新細明體" w:hint="eastAsia"/>
          <w:kern w:val="0"/>
          <w:szCs w:val="24"/>
        </w:rPr>
        <w:t>局檢覆後</w:t>
      </w:r>
      <w:proofErr w:type="gramEnd"/>
      <w:r w:rsidRPr="00AE75AD">
        <w:rPr>
          <w:rFonts w:ascii="標楷體" w:eastAsia="標楷體" w:hAnsi="標楷體" w:cs="新細明體" w:hint="eastAsia"/>
          <w:kern w:val="0"/>
          <w:szCs w:val="24"/>
        </w:rPr>
        <w:t>送本府研考會複核在案，請觀光管理科說明執行情形。</w:t>
      </w:r>
    </w:p>
    <w:p w14:paraId="0020AA99" w14:textId="77777777" w:rsidR="00496706" w:rsidRDefault="00496706" w:rsidP="00496706">
      <w:pPr>
        <w:widowControl/>
        <w:ind w:leftChars="177" w:left="425"/>
        <w:jc w:val="both"/>
        <w:rPr>
          <w:rFonts w:ascii="標楷體" w:eastAsia="標楷體" w:hAnsi="標楷體" w:cs="新細明體"/>
          <w:kern w:val="0"/>
          <w:szCs w:val="24"/>
        </w:rPr>
      </w:pPr>
      <w:r w:rsidRPr="00496706">
        <w:rPr>
          <w:rFonts w:ascii="標楷體" w:eastAsia="標楷體" w:hAnsi="標楷體" w:cs="新細明體" w:hint="eastAsia"/>
          <w:kern w:val="0"/>
          <w:szCs w:val="24"/>
          <w:bdr w:val="single" w:sz="4" w:space="0" w:color="auto"/>
        </w:rPr>
        <w:t>決議</w:t>
      </w:r>
      <w:r>
        <w:rPr>
          <w:rFonts w:ascii="標楷體" w:eastAsia="標楷體" w:hAnsi="標楷體" w:cs="新細明體" w:hint="eastAsia"/>
          <w:kern w:val="0"/>
          <w:szCs w:val="24"/>
        </w:rPr>
        <w:t>：</w:t>
      </w:r>
    </w:p>
    <w:p w14:paraId="38366056" w14:textId="16B30318" w:rsidR="00496706" w:rsidRPr="00496706" w:rsidRDefault="00496706" w:rsidP="00496706">
      <w:pPr>
        <w:widowControl/>
        <w:ind w:leftChars="118" w:left="283"/>
        <w:jc w:val="both"/>
        <w:rPr>
          <w:rStyle w:val="class49"/>
          <w:rFonts w:ascii="標楷體" w:eastAsia="標楷體" w:hAnsi="標楷體"/>
          <w:szCs w:val="24"/>
        </w:rPr>
      </w:pPr>
      <w:r w:rsidRPr="00496706">
        <w:rPr>
          <w:rStyle w:val="class49"/>
          <w:rFonts w:ascii="標楷體" w:eastAsia="標楷體" w:hAnsi="標楷體"/>
          <w:szCs w:val="24"/>
        </w:rPr>
        <w:t>（</w:t>
      </w:r>
      <w:r w:rsidRPr="00496706">
        <w:rPr>
          <w:rStyle w:val="class49"/>
          <w:rFonts w:ascii="標楷體" w:eastAsia="標楷體" w:hAnsi="標楷體" w:hint="eastAsia"/>
          <w:szCs w:val="24"/>
        </w:rPr>
        <w:t>一</w:t>
      </w:r>
      <w:r w:rsidRPr="00496706">
        <w:rPr>
          <w:rStyle w:val="class49"/>
          <w:rFonts w:ascii="標楷體" w:eastAsia="標楷體" w:hAnsi="標楷體"/>
          <w:szCs w:val="24"/>
        </w:rPr>
        <w:t>）</w:t>
      </w:r>
      <w:r w:rsidRPr="00496706">
        <w:rPr>
          <w:rStyle w:val="class49"/>
          <w:rFonts w:ascii="標楷體" w:eastAsia="標楷體" w:hAnsi="標楷體" w:hint="eastAsia"/>
          <w:szCs w:val="24"/>
        </w:rPr>
        <w:t>照案通過。</w:t>
      </w:r>
    </w:p>
    <w:p w14:paraId="4F52BD72" w14:textId="6C8A70E7" w:rsidR="00496706" w:rsidRPr="00496706" w:rsidRDefault="00496706" w:rsidP="00496706">
      <w:pPr>
        <w:widowControl/>
        <w:ind w:leftChars="118" w:left="283"/>
        <w:jc w:val="both"/>
        <w:rPr>
          <w:rFonts w:ascii="標楷體" w:eastAsia="標楷體" w:hAnsi="標楷體" w:cs="新細明體"/>
          <w:kern w:val="0"/>
          <w:sz w:val="32"/>
          <w:szCs w:val="32"/>
        </w:rPr>
      </w:pPr>
      <w:r w:rsidRPr="00496706">
        <w:rPr>
          <w:rStyle w:val="class49"/>
          <w:rFonts w:ascii="標楷體" w:eastAsia="標楷體" w:hAnsi="標楷體" w:hint="eastAsia"/>
          <w:szCs w:val="24"/>
        </w:rPr>
        <w:t>（二）照案通過。</w:t>
      </w:r>
    </w:p>
    <w:p w14:paraId="47EC3285" w14:textId="77777777" w:rsidR="00F41172" w:rsidRPr="00554F3D" w:rsidRDefault="00F41172" w:rsidP="00F41172">
      <w:pPr>
        <w:jc w:val="both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五</w:t>
      </w:r>
      <w:r w:rsidRPr="00554F3D">
        <w:rPr>
          <w:rFonts w:ascii="標楷體" w:eastAsia="標楷體" w:hAnsi="標楷體" w:cs="Times New Roman" w:hint="eastAsia"/>
          <w:szCs w:val="24"/>
        </w:rPr>
        <w:t>、有關本局111年「重大施政計畫」及「非重大施政計畫」性別影響評估案件，提請討論：</w:t>
      </w:r>
    </w:p>
    <w:p w14:paraId="4B5B0257" w14:textId="77777777" w:rsidR="00F41172" w:rsidRPr="00554F3D" w:rsidRDefault="00F41172" w:rsidP="00F41172">
      <w:pPr>
        <w:widowControl/>
        <w:ind w:leftChars="177" w:left="1438" w:hangingChars="422" w:hanging="1013"/>
        <w:jc w:val="both"/>
        <w:rPr>
          <w:rFonts w:ascii="標楷體" w:eastAsia="標楷體" w:hAnsi="標楷體" w:cs="新細明體"/>
          <w:kern w:val="0"/>
          <w:szCs w:val="24"/>
        </w:rPr>
      </w:pPr>
      <w:bookmarkStart w:id="8" w:name="_Hlk82425261"/>
      <w:r w:rsidRPr="00554F3D">
        <w:rPr>
          <w:rFonts w:ascii="標楷體" w:eastAsia="標楷體" w:hAnsi="標楷體" w:cs="新細明體" w:hint="eastAsia"/>
          <w:kern w:val="0"/>
          <w:szCs w:val="24"/>
          <w:bdr w:val="single" w:sz="4" w:space="0" w:color="auto"/>
        </w:rPr>
        <w:t>說明</w:t>
      </w:r>
      <w:r w:rsidRPr="00554F3D">
        <w:rPr>
          <w:rFonts w:ascii="標楷體" w:eastAsia="標楷體" w:hAnsi="標楷體" w:cs="新細明體" w:hint="eastAsia"/>
          <w:kern w:val="0"/>
          <w:szCs w:val="24"/>
        </w:rPr>
        <w:t>：</w:t>
      </w:r>
    </w:p>
    <w:bookmarkEnd w:id="8"/>
    <w:p w14:paraId="7D759E44" w14:textId="77777777" w:rsidR="00F41172" w:rsidRDefault="00F41172" w:rsidP="00F41172">
      <w:pPr>
        <w:widowControl/>
        <w:ind w:firstLineChars="118" w:firstLine="283"/>
        <w:jc w:val="both"/>
        <w:rPr>
          <w:rFonts w:ascii="標楷體" w:eastAsia="標楷體" w:hAnsi="標楷體" w:cs="新細明體"/>
          <w:kern w:val="0"/>
          <w:szCs w:val="24"/>
        </w:rPr>
      </w:pPr>
      <w:r w:rsidRPr="00554F3D">
        <w:rPr>
          <w:rFonts w:ascii="標楷體" w:eastAsia="標楷體" w:hAnsi="標楷體" w:cs="新細明體" w:hint="eastAsia"/>
          <w:kern w:val="0"/>
          <w:szCs w:val="24"/>
        </w:rPr>
        <w:t>（一）</w:t>
      </w:r>
      <w:bookmarkStart w:id="9" w:name="_Hlk65569624"/>
      <w:r w:rsidRPr="00554F3D">
        <w:rPr>
          <w:rFonts w:ascii="標楷體" w:eastAsia="標楷體" w:hAnsi="標楷體" w:cs="新細明體" w:hint="eastAsia"/>
          <w:kern w:val="0"/>
          <w:szCs w:val="24"/>
        </w:rPr>
        <w:t>111年「重大施政計畫」性別影響評估案-「高</w:t>
      </w:r>
      <w:proofErr w:type="gramStart"/>
      <w:r w:rsidRPr="00554F3D">
        <w:rPr>
          <w:rFonts w:ascii="標楷體" w:eastAsia="標楷體" w:hAnsi="標楷體" w:cs="新細明體" w:hint="eastAsia"/>
          <w:kern w:val="0"/>
          <w:szCs w:val="24"/>
        </w:rPr>
        <w:t>遶</w:t>
      </w:r>
      <w:proofErr w:type="gramEnd"/>
      <w:r w:rsidRPr="00554F3D">
        <w:rPr>
          <w:rFonts w:ascii="標楷體" w:eastAsia="標楷體" w:hAnsi="標楷體" w:cs="新細明體" w:hint="eastAsia"/>
          <w:kern w:val="0"/>
          <w:szCs w:val="24"/>
        </w:rPr>
        <w:t>自然步道環境營造計畫工程」，觀光發展</w:t>
      </w:r>
    </w:p>
    <w:p w14:paraId="24458EAA" w14:textId="77777777" w:rsidR="00F41172" w:rsidRDefault="00F41172" w:rsidP="00F41172">
      <w:pPr>
        <w:widowControl/>
        <w:ind w:firstLineChars="413" w:firstLine="991"/>
        <w:jc w:val="both"/>
        <w:rPr>
          <w:rFonts w:ascii="標楷體" w:eastAsia="標楷體" w:hAnsi="標楷體" w:cs="新細明體"/>
          <w:kern w:val="0"/>
          <w:szCs w:val="24"/>
        </w:rPr>
      </w:pPr>
      <w:r w:rsidRPr="00554F3D">
        <w:rPr>
          <w:rFonts w:ascii="標楷體" w:eastAsia="標楷體" w:hAnsi="標楷體" w:cs="新細明體" w:hint="eastAsia"/>
          <w:kern w:val="0"/>
          <w:szCs w:val="24"/>
        </w:rPr>
        <w:lastRenderedPageBreak/>
        <w:t>科</w:t>
      </w:r>
      <w:bookmarkStart w:id="10" w:name="_Hlk82426109"/>
      <w:r>
        <w:rPr>
          <w:rFonts w:ascii="標楷體" w:eastAsia="標楷體" w:hAnsi="標楷體" w:cs="新細明體" w:hint="eastAsia"/>
          <w:kern w:val="0"/>
          <w:szCs w:val="24"/>
        </w:rPr>
        <w:t>提報</w:t>
      </w:r>
      <w:bookmarkStart w:id="11" w:name="_Hlk82428707"/>
      <w:r w:rsidRPr="00AE75AD">
        <w:rPr>
          <w:rFonts w:ascii="標楷體" w:eastAsia="標楷體" w:hAnsi="標楷體" w:cs="新細明體" w:hint="eastAsia"/>
          <w:kern w:val="0"/>
          <w:szCs w:val="24"/>
        </w:rPr>
        <w:t>性別影響評估</w:t>
      </w:r>
      <w:bookmarkEnd w:id="11"/>
      <w:r w:rsidRPr="00AE75AD">
        <w:rPr>
          <w:rFonts w:ascii="標楷體" w:eastAsia="標楷體" w:hAnsi="標楷體" w:cs="新細明體" w:hint="eastAsia"/>
          <w:kern w:val="0"/>
          <w:szCs w:val="24"/>
        </w:rPr>
        <w:t>檢視表</w:t>
      </w:r>
      <w:r>
        <w:rPr>
          <w:rFonts w:ascii="標楷體" w:eastAsia="標楷體" w:hAnsi="標楷體" w:cs="新細明體" w:hint="eastAsia"/>
          <w:kern w:val="0"/>
          <w:szCs w:val="24"/>
        </w:rPr>
        <w:t>，</w:t>
      </w:r>
      <w:r w:rsidRPr="00AE75AD">
        <w:rPr>
          <w:rFonts w:ascii="標楷體" w:eastAsia="標楷體" w:hAnsi="標楷體" w:cs="新細明體" w:hint="eastAsia"/>
          <w:kern w:val="0"/>
          <w:szCs w:val="24"/>
        </w:rPr>
        <w:t>業經本局外部委員進行程序參與，並參酌其意見修正計畫</w:t>
      </w:r>
      <w:r>
        <w:rPr>
          <w:rFonts w:ascii="標楷體" w:eastAsia="標楷體" w:hAnsi="標楷體" w:cs="新細明體" w:hint="eastAsia"/>
          <w:kern w:val="0"/>
          <w:szCs w:val="24"/>
        </w:rPr>
        <w:t>於</w:t>
      </w:r>
      <w:r w:rsidRPr="00AE75AD">
        <w:rPr>
          <w:rFonts w:ascii="標楷體" w:eastAsia="標楷體" w:hAnsi="標楷體" w:cs="新細明體" w:hint="eastAsia"/>
          <w:kern w:val="0"/>
          <w:szCs w:val="24"/>
        </w:rPr>
        <w:t>內</w:t>
      </w:r>
    </w:p>
    <w:p w14:paraId="1B7EE242" w14:textId="77777777" w:rsidR="00F41172" w:rsidRDefault="00F41172" w:rsidP="00F41172">
      <w:pPr>
        <w:widowControl/>
        <w:ind w:firstLineChars="413" w:firstLine="991"/>
        <w:jc w:val="both"/>
        <w:rPr>
          <w:rFonts w:ascii="Times New Roman" w:eastAsia="標楷體" w:hAnsi="Times New Roman" w:cs="新細明體"/>
          <w:color w:val="000000"/>
          <w:kern w:val="0"/>
          <w:sz w:val="18"/>
          <w:szCs w:val="18"/>
        </w:rPr>
      </w:pPr>
      <w:r w:rsidRPr="00AE75AD">
        <w:rPr>
          <w:rFonts w:ascii="標楷體" w:eastAsia="標楷體" w:hAnsi="標楷體" w:cs="新細明體" w:hint="eastAsia"/>
          <w:kern w:val="0"/>
          <w:szCs w:val="24"/>
        </w:rPr>
        <w:t>容，於9月9日</w:t>
      </w:r>
      <w:proofErr w:type="gramStart"/>
      <w:r w:rsidRPr="00AE75AD">
        <w:rPr>
          <w:rFonts w:ascii="標楷體" w:eastAsia="標楷體" w:hAnsi="標楷體" w:cs="新細明體" w:hint="eastAsia"/>
          <w:kern w:val="0"/>
          <w:szCs w:val="24"/>
        </w:rPr>
        <w:t>檢覆，</w:t>
      </w:r>
      <w:proofErr w:type="gramEnd"/>
      <w:r>
        <w:rPr>
          <w:rFonts w:ascii="標楷體" w:eastAsia="標楷體" w:hAnsi="標楷體" w:cs="新細明體" w:hint="eastAsia"/>
          <w:kern w:val="0"/>
          <w:szCs w:val="24"/>
        </w:rPr>
        <w:t>依新制</w:t>
      </w:r>
      <w:r w:rsidRPr="00A2400D">
        <w:rPr>
          <w:rFonts w:ascii="標楷體" w:eastAsia="標楷體" w:hAnsi="標楷體" w:cs="新細明體" w:hint="eastAsia"/>
          <w:kern w:val="0"/>
          <w:szCs w:val="24"/>
        </w:rPr>
        <w:t>性別影響評估</w:t>
      </w:r>
      <w:r>
        <w:rPr>
          <w:rFonts w:ascii="標楷體" w:eastAsia="標楷體" w:hAnsi="標楷體" w:cs="新細明體" w:hint="eastAsia"/>
          <w:kern w:val="0"/>
          <w:szCs w:val="24"/>
        </w:rPr>
        <w:t>程序，</w:t>
      </w:r>
      <w:proofErr w:type="gramStart"/>
      <w:r w:rsidRPr="00AE75AD">
        <w:rPr>
          <w:rFonts w:ascii="標楷體" w:eastAsia="標楷體" w:hAnsi="標楷體" w:cs="新細明體" w:hint="eastAsia"/>
          <w:kern w:val="0"/>
          <w:szCs w:val="24"/>
        </w:rPr>
        <w:t>俟</w:t>
      </w:r>
      <w:proofErr w:type="gramEnd"/>
      <w:r w:rsidRPr="00AE75AD">
        <w:rPr>
          <w:rFonts w:ascii="標楷體" w:eastAsia="標楷體" w:hAnsi="標楷體" w:cs="新細明體" w:hint="eastAsia"/>
          <w:kern w:val="0"/>
          <w:szCs w:val="24"/>
        </w:rPr>
        <w:t>會議通過後</w:t>
      </w:r>
      <w:r>
        <w:rPr>
          <w:rFonts w:ascii="標楷體" w:eastAsia="標楷體" w:hAnsi="標楷體" w:cs="新細明體" w:hint="eastAsia"/>
          <w:kern w:val="0"/>
          <w:szCs w:val="24"/>
        </w:rPr>
        <w:t>，提</w:t>
      </w:r>
      <w:r w:rsidRPr="00AE75AD">
        <w:rPr>
          <w:rFonts w:ascii="標楷體" w:eastAsia="標楷體" w:hAnsi="標楷體" w:cs="新細明體" w:hint="eastAsia"/>
          <w:kern w:val="0"/>
          <w:szCs w:val="24"/>
        </w:rPr>
        <w:t>送本府研考會複核</w:t>
      </w:r>
      <w:bookmarkEnd w:id="10"/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(</w:t>
      </w:r>
      <w:bookmarkStart w:id="12" w:name="_Hlk67492125"/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參考</w:t>
      </w:r>
    </w:p>
    <w:p w14:paraId="6DBAB0ED" w14:textId="544DB5A9" w:rsidR="00F41172" w:rsidRPr="00554F3D" w:rsidRDefault="00F41172" w:rsidP="00F41172">
      <w:pPr>
        <w:widowControl/>
        <w:ind w:firstLineChars="551" w:firstLine="992"/>
        <w:jc w:val="both"/>
        <w:rPr>
          <w:rFonts w:ascii="標楷體" w:eastAsia="標楷體" w:hAnsi="標楷體" w:cs="新細明體"/>
          <w:kern w:val="0"/>
          <w:szCs w:val="24"/>
        </w:rPr>
      </w:pPr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頁</w:t>
      </w:r>
      <w:bookmarkEnd w:id="12"/>
      <w:r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26~3</w:t>
      </w:r>
      <w:r w:rsidR="00C7478C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4</w:t>
      </w:r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)</w:t>
      </w:r>
      <w:r w:rsidRPr="00554F3D">
        <w:rPr>
          <w:rFonts w:ascii="標楷體" w:eastAsia="標楷體" w:hAnsi="標楷體" w:cs="新細明體" w:hint="eastAsia"/>
          <w:kern w:val="0"/>
          <w:szCs w:val="24"/>
        </w:rPr>
        <w:t>。</w:t>
      </w:r>
    </w:p>
    <w:bookmarkEnd w:id="9"/>
    <w:p w14:paraId="2E2261B8" w14:textId="77777777" w:rsidR="00F41172" w:rsidRDefault="00F41172" w:rsidP="00F41172">
      <w:pPr>
        <w:widowControl/>
        <w:ind w:firstLineChars="118" w:firstLine="283"/>
        <w:jc w:val="both"/>
        <w:rPr>
          <w:rFonts w:ascii="標楷體" w:eastAsia="標楷體" w:hAnsi="標楷體" w:cs="新細明體"/>
          <w:kern w:val="0"/>
          <w:szCs w:val="24"/>
        </w:rPr>
      </w:pPr>
      <w:r w:rsidRPr="00554F3D">
        <w:rPr>
          <w:rFonts w:ascii="標楷體" w:eastAsia="標楷體" w:hAnsi="標楷體" w:cs="新細明體" w:hint="eastAsia"/>
          <w:kern w:val="0"/>
          <w:szCs w:val="24"/>
        </w:rPr>
        <w:t>（二）111年「非重大施政計畫」性別影響評估案-「</w:t>
      </w:r>
      <w:r w:rsidRPr="007A1718">
        <w:rPr>
          <w:rFonts w:ascii="標楷體" w:eastAsia="標楷體" w:hAnsi="標楷體" w:cs="新細明體" w:hint="eastAsia"/>
          <w:kern w:val="0"/>
          <w:szCs w:val="24"/>
        </w:rPr>
        <w:t>巴陵時光步道串聯整建工程</w:t>
      </w:r>
      <w:r w:rsidRPr="00554F3D">
        <w:rPr>
          <w:rFonts w:ascii="標楷體" w:eastAsia="標楷體" w:hAnsi="標楷體" w:cs="新細明體" w:hint="eastAsia"/>
          <w:kern w:val="0"/>
          <w:szCs w:val="24"/>
        </w:rPr>
        <w:t>」，風景區管理</w:t>
      </w:r>
    </w:p>
    <w:p w14:paraId="780B9FCA" w14:textId="77777777" w:rsidR="00F41172" w:rsidRDefault="00F41172" w:rsidP="00F41172">
      <w:pPr>
        <w:widowControl/>
        <w:ind w:leftChars="295" w:left="708" w:firstLineChars="118" w:firstLine="283"/>
        <w:jc w:val="both"/>
        <w:rPr>
          <w:rFonts w:ascii="標楷體" w:eastAsia="標楷體" w:hAnsi="標楷體" w:cs="新細明體"/>
          <w:kern w:val="0"/>
          <w:szCs w:val="24"/>
        </w:rPr>
      </w:pPr>
      <w:r w:rsidRPr="00554F3D">
        <w:rPr>
          <w:rFonts w:ascii="標楷體" w:eastAsia="標楷體" w:hAnsi="標楷體" w:cs="新細明體" w:hint="eastAsia"/>
          <w:kern w:val="0"/>
          <w:szCs w:val="24"/>
        </w:rPr>
        <w:t>處</w:t>
      </w:r>
      <w:r w:rsidRPr="00AE75AD">
        <w:rPr>
          <w:rFonts w:ascii="標楷體" w:eastAsia="標楷體" w:hAnsi="標楷體" w:cs="新細明體" w:hint="eastAsia"/>
          <w:kern w:val="0"/>
          <w:szCs w:val="24"/>
        </w:rPr>
        <w:t>提報性別影響評估檢視表，業經本局外部委員進行程序參與，並參酌其意見修正計畫於內</w:t>
      </w:r>
    </w:p>
    <w:p w14:paraId="70FE0150" w14:textId="77777777" w:rsidR="00F41172" w:rsidRDefault="00F41172" w:rsidP="00F41172">
      <w:pPr>
        <w:widowControl/>
        <w:ind w:leftChars="295" w:left="708" w:firstLineChars="118" w:firstLine="283"/>
        <w:jc w:val="both"/>
        <w:rPr>
          <w:rFonts w:ascii="Times New Roman" w:eastAsia="標楷體" w:hAnsi="Times New Roman" w:cs="新細明體"/>
          <w:color w:val="000000"/>
          <w:kern w:val="0"/>
          <w:sz w:val="18"/>
          <w:szCs w:val="18"/>
        </w:rPr>
      </w:pPr>
      <w:r w:rsidRPr="00AE75AD">
        <w:rPr>
          <w:rFonts w:ascii="標楷體" w:eastAsia="標楷體" w:hAnsi="標楷體" w:cs="新細明體" w:hint="eastAsia"/>
          <w:kern w:val="0"/>
          <w:szCs w:val="24"/>
        </w:rPr>
        <w:t>容，於9月</w:t>
      </w:r>
      <w:r>
        <w:rPr>
          <w:rFonts w:ascii="標楷體" w:eastAsia="標楷體" w:hAnsi="標楷體" w:cs="新細明體" w:hint="eastAsia"/>
          <w:kern w:val="0"/>
          <w:szCs w:val="24"/>
        </w:rPr>
        <w:t>7</w:t>
      </w:r>
      <w:r w:rsidRPr="00AE75AD">
        <w:rPr>
          <w:rFonts w:ascii="標楷體" w:eastAsia="標楷體" w:hAnsi="標楷體" w:cs="新細明體" w:hint="eastAsia"/>
          <w:kern w:val="0"/>
          <w:szCs w:val="24"/>
        </w:rPr>
        <w:t>日</w:t>
      </w:r>
      <w:proofErr w:type="gramStart"/>
      <w:r w:rsidRPr="00AE75AD">
        <w:rPr>
          <w:rFonts w:ascii="標楷體" w:eastAsia="標楷體" w:hAnsi="標楷體" w:cs="新細明體" w:hint="eastAsia"/>
          <w:kern w:val="0"/>
          <w:szCs w:val="24"/>
        </w:rPr>
        <w:t>檢覆，</w:t>
      </w:r>
      <w:proofErr w:type="gramEnd"/>
      <w:r w:rsidRPr="00A2400D">
        <w:rPr>
          <w:rFonts w:ascii="標楷體" w:eastAsia="標楷體" w:hAnsi="標楷體" w:cs="新細明體" w:hint="eastAsia"/>
          <w:kern w:val="0"/>
          <w:szCs w:val="24"/>
        </w:rPr>
        <w:t>依新制性別影響評估程序，</w:t>
      </w:r>
      <w:proofErr w:type="gramStart"/>
      <w:r w:rsidRPr="00AE75AD">
        <w:rPr>
          <w:rFonts w:ascii="標楷體" w:eastAsia="標楷體" w:hAnsi="標楷體" w:cs="新細明體" w:hint="eastAsia"/>
          <w:kern w:val="0"/>
          <w:szCs w:val="24"/>
        </w:rPr>
        <w:t>俟</w:t>
      </w:r>
      <w:proofErr w:type="gramEnd"/>
      <w:r w:rsidRPr="00AE75AD">
        <w:rPr>
          <w:rFonts w:ascii="標楷體" w:eastAsia="標楷體" w:hAnsi="標楷體" w:cs="新細明體" w:hint="eastAsia"/>
          <w:kern w:val="0"/>
          <w:szCs w:val="24"/>
        </w:rPr>
        <w:t>會議通過後</w:t>
      </w:r>
      <w:r w:rsidRPr="007D7305">
        <w:rPr>
          <w:rFonts w:ascii="標楷體" w:eastAsia="標楷體" w:hAnsi="標楷體" w:cs="新細明體" w:hint="eastAsia"/>
          <w:kern w:val="0"/>
          <w:szCs w:val="24"/>
        </w:rPr>
        <w:t>，提</w:t>
      </w:r>
      <w:r w:rsidRPr="00AE75AD">
        <w:rPr>
          <w:rFonts w:ascii="標楷體" w:eastAsia="標楷體" w:hAnsi="標楷體" w:cs="新細明體" w:hint="eastAsia"/>
          <w:kern w:val="0"/>
          <w:szCs w:val="24"/>
        </w:rPr>
        <w:t>送本府研考會複核</w:t>
      </w:r>
      <w:bookmarkStart w:id="13" w:name="_Hlk82425341"/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(</w:t>
      </w:r>
      <w:bookmarkStart w:id="14" w:name="_Hlk67492144"/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參考</w:t>
      </w:r>
    </w:p>
    <w:p w14:paraId="5B8560DB" w14:textId="7232A0D1" w:rsidR="00F41172" w:rsidRDefault="00F41172" w:rsidP="00F41172">
      <w:pPr>
        <w:widowControl/>
        <w:ind w:leftChars="295" w:left="708" w:firstLineChars="158" w:firstLine="284"/>
        <w:jc w:val="both"/>
        <w:rPr>
          <w:rFonts w:ascii="標楷體" w:eastAsia="標楷體" w:hAnsi="標楷體" w:cs="新細明體"/>
          <w:kern w:val="0"/>
          <w:szCs w:val="24"/>
        </w:rPr>
      </w:pPr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頁</w:t>
      </w:r>
      <w:bookmarkEnd w:id="14"/>
      <w:r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3</w:t>
      </w:r>
      <w:r w:rsidR="00C7478C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5</w:t>
      </w:r>
      <w:r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~4</w:t>
      </w:r>
      <w:r w:rsidR="00C7478C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3</w:t>
      </w:r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)</w:t>
      </w:r>
      <w:r w:rsidRPr="00554F3D">
        <w:rPr>
          <w:rFonts w:ascii="標楷體" w:eastAsia="標楷體" w:hAnsi="標楷體" w:cs="新細明體" w:hint="eastAsia"/>
          <w:kern w:val="0"/>
          <w:szCs w:val="24"/>
        </w:rPr>
        <w:t>。</w:t>
      </w:r>
      <w:bookmarkEnd w:id="13"/>
    </w:p>
    <w:p w14:paraId="610DCB1B" w14:textId="7906D5AA" w:rsidR="00496706" w:rsidRDefault="00496706" w:rsidP="00496706">
      <w:pPr>
        <w:widowControl/>
        <w:ind w:leftChars="177" w:left="425"/>
        <w:jc w:val="both"/>
        <w:rPr>
          <w:rFonts w:ascii="標楷體" w:eastAsia="標楷體" w:hAnsi="標楷體" w:cs="新細明體"/>
          <w:kern w:val="0"/>
          <w:szCs w:val="24"/>
        </w:rPr>
      </w:pPr>
      <w:bookmarkStart w:id="15" w:name="_Hlk83642077"/>
      <w:r w:rsidRPr="00496706">
        <w:rPr>
          <w:rFonts w:ascii="標楷體" w:eastAsia="標楷體" w:hAnsi="標楷體" w:cs="新細明體" w:hint="eastAsia"/>
          <w:kern w:val="0"/>
          <w:szCs w:val="24"/>
          <w:bdr w:val="single" w:sz="4" w:space="0" w:color="auto"/>
        </w:rPr>
        <w:t>決議</w:t>
      </w:r>
      <w:r>
        <w:rPr>
          <w:rFonts w:ascii="標楷體" w:eastAsia="標楷體" w:hAnsi="標楷體" w:cs="新細明體" w:hint="eastAsia"/>
          <w:kern w:val="0"/>
          <w:szCs w:val="24"/>
        </w:rPr>
        <w:t>：</w:t>
      </w:r>
    </w:p>
    <w:p w14:paraId="3F664A82" w14:textId="1DE2DB27" w:rsidR="00290E44" w:rsidRPr="00496706" w:rsidRDefault="00290E44" w:rsidP="00496706">
      <w:pPr>
        <w:pStyle w:val="a9"/>
        <w:widowControl/>
        <w:numPr>
          <w:ilvl w:val="0"/>
          <w:numId w:val="3"/>
        </w:numPr>
        <w:ind w:leftChars="0"/>
        <w:jc w:val="both"/>
        <w:rPr>
          <w:rFonts w:ascii="標楷體" w:eastAsia="標楷體" w:hAnsi="標楷體" w:cs="新細明體"/>
          <w:kern w:val="0"/>
          <w:szCs w:val="24"/>
        </w:rPr>
      </w:pPr>
      <w:bookmarkStart w:id="16" w:name="_Hlk83642208"/>
      <w:bookmarkEnd w:id="15"/>
      <w:r>
        <w:rPr>
          <w:rFonts w:ascii="標楷體" w:eastAsia="標楷體" w:hAnsi="標楷體" w:cs="新細明體" w:hint="eastAsia"/>
          <w:kern w:val="0"/>
          <w:szCs w:val="24"/>
        </w:rPr>
        <w:t>有關</w:t>
      </w:r>
      <w:r w:rsidRPr="00290E44">
        <w:rPr>
          <w:rFonts w:ascii="標楷體" w:eastAsia="標楷體" w:hAnsi="標楷體" w:cs="新細明體" w:hint="eastAsia"/>
          <w:kern w:val="0"/>
          <w:szCs w:val="24"/>
        </w:rPr>
        <w:t>「高</w:t>
      </w:r>
      <w:proofErr w:type="gramStart"/>
      <w:r w:rsidRPr="00290E44">
        <w:rPr>
          <w:rFonts w:ascii="標楷體" w:eastAsia="標楷體" w:hAnsi="標楷體" w:cs="新細明體" w:hint="eastAsia"/>
          <w:kern w:val="0"/>
          <w:szCs w:val="24"/>
        </w:rPr>
        <w:t>遶</w:t>
      </w:r>
      <w:proofErr w:type="gramEnd"/>
      <w:r w:rsidRPr="00290E44">
        <w:rPr>
          <w:rFonts w:ascii="標楷體" w:eastAsia="標楷體" w:hAnsi="標楷體" w:cs="新細明體" w:hint="eastAsia"/>
          <w:kern w:val="0"/>
          <w:szCs w:val="24"/>
        </w:rPr>
        <w:t>自然步道環境營造計畫工程」</w:t>
      </w:r>
      <w:r>
        <w:rPr>
          <w:rFonts w:ascii="標楷體" w:eastAsia="標楷體" w:hAnsi="標楷體" w:cs="新細明體" w:hint="eastAsia"/>
          <w:kern w:val="0"/>
          <w:szCs w:val="24"/>
        </w:rPr>
        <w:t>，請依委員建議增加公廁受益性別比例，</w:t>
      </w:r>
      <w:proofErr w:type="gramStart"/>
      <w:r>
        <w:rPr>
          <w:rFonts w:ascii="標楷體" w:eastAsia="標楷體" w:hAnsi="標楷體" w:cs="新細明體" w:hint="eastAsia"/>
          <w:kern w:val="0"/>
          <w:szCs w:val="24"/>
        </w:rPr>
        <w:t>餘</w:t>
      </w:r>
      <w:r w:rsidRPr="00496706">
        <w:rPr>
          <w:rFonts w:ascii="標楷體" w:eastAsia="標楷體" w:hAnsi="標楷體" w:cs="新細明體" w:hint="eastAsia"/>
          <w:kern w:val="0"/>
          <w:szCs w:val="24"/>
        </w:rPr>
        <w:t>照案</w:t>
      </w:r>
      <w:proofErr w:type="gramEnd"/>
      <w:r w:rsidRPr="00496706">
        <w:rPr>
          <w:rFonts w:ascii="標楷體" w:eastAsia="標楷體" w:hAnsi="標楷體" w:cs="新細明體" w:hint="eastAsia"/>
          <w:kern w:val="0"/>
          <w:szCs w:val="24"/>
        </w:rPr>
        <w:t>通過。</w:t>
      </w:r>
    </w:p>
    <w:p w14:paraId="524524A2" w14:textId="77777777" w:rsidR="00290E44" w:rsidRPr="00496706" w:rsidRDefault="00290E44" w:rsidP="00496706">
      <w:pPr>
        <w:pStyle w:val="a9"/>
        <w:widowControl/>
        <w:numPr>
          <w:ilvl w:val="0"/>
          <w:numId w:val="3"/>
        </w:numPr>
        <w:ind w:leftChars="0"/>
        <w:jc w:val="both"/>
        <w:rPr>
          <w:rFonts w:ascii="標楷體" w:eastAsia="標楷體" w:hAnsi="標楷體" w:cs="新細明體"/>
          <w:kern w:val="0"/>
          <w:szCs w:val="24"/>
        </w:rPr>
      </w:pPr>
      <w:r w:rsidRPr="00496706">
        <w:rPr>
          <w:rFonts w:ascii="標楷體" w:eastAsia="標楷體" w:hAnsi="標楷體" w:cs="新細明體" w:hint="eastAsia"/>
          <w:kern w:val="0"/>
          <w:szCs w:val="24"/>
        </w:rPr>
        <w:t>照案通過。</w:t>
      </w:r>
    </w:p>
    <w:bookmarkEnd w:id="16"/>
    <w:p w14:paraId="26E1A912" w14:textId="77777777" w:rsidR="00F41172" w:rsidRDefault="00F41172" w:rsidP="00F41172">
      <w:pPr>
        <w:widowControl/>
        <w:jc w:val="both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六、有關本局110年性別分析</w:t>
      </w:r>
      <w:r w:rsidRPr="004240B7">
        <w:rPr>
          <w:rFonts w:ascii="標楷體" w:eastAsia="標楷體" w:hAnsi="標楷體" w:cs="新細明體" w:hint="eastAsia"/>
          <w:kern w:val="0"/>
          <w:szCs w:val="24"/>
        </w:rPr>
        <w:t>，提請討論：</w:t>
      </w:r>
    </w:p>
    <w:p w14:paraId="3A1FE684" w14:textId="77777777" w:rsidR="00F41172" w:rsidRDefault="00F41172" w:rsidP="00F41172">
      <w:pPr>
        <w:widowControl/>
        <w:ind w:leftChars="177" w:left="1438" w:hangingChars="422" w:hanging="1013"/>
        <w:jc w:val="both"/>
        <w:rPr>
          <w:rFonts w:ascii="標楷體" w:eastAsia="標楷體" w:hAnsi="標楷體" w:cs="新細明體"/>
          <w:kern w:val="0"/>
          <w:szCs w:val="24"/>
        </w:rPr>
      </w:pPr>
      <w:r w:rsidRPr="00554F3D">
        <w:rPr>
          <w:rFonts w:ascii="標楷體" w:eastAsia="標楷體" w:hAnsi="標楷體" w:cs="新細明體" w:hint="eastAsia"/>
          <w:kern w:val="0"/>
          <w:szCs w:val="24"/>
          <w:bdr w:val="single" w:sz="4" w:space="0" w:color="auto"/>
        </w:rPr>
        <w:t>說明</w:t>
      </w:r>
      <w:r w:rsidRPr="00554F3D">
        <w:rPr>
          <w:rFonts w:ascii="標楷體" w:eastAsia="標楷體" w:hAnsi="標楷體" w:cs="新細明體" w:hint="eastAsia"/>
          <w:kern w:val="0"/>
          <w:szCs w:val="24"/>
        </w:rPr>
        <w:t>：</w:t>
      </w:r>
      <w:r>
        <w:rPr>
          <w:rFonts w:ascii="標楷體" w:eastAsia="標楷體" w:hAnsi="標楷體" w:cs="新細明體" w:hint="eastAsia"/>
          <w:kern w:val="0"/>
          <w:szCs w:val="24"/>
        </w:rPr>
        <w:t>110年</w:t>
      </w:r>
      <w:r w:rsidRPr="005B52B0">
        <w:rPr>
          <w:rFonts w:ascii="標楷體" w:eastAsia="標楷體" w:hAnsi="標楷體" w:cs="新細明體" w:hint="eastAsia"/>
          <w:kern w:val="0"/>
          <w:szCs w:val="24"/>
        </w:rPr>
        <w:t>性別分析</w:t>
      </w:r>
      <w:r w:rsidRPr="004240B7">
        <w:rPr>
          <w:rFonts w:ascii="標楷體" w:eastAsia="標楷體" w:hAnsi="標楷體" w:cs="新細明體" w:hint="eastAsia"/>
          <w:kern w:val="0"/>
          <w:szCs w:val="24"/>
        </w:rPr>
        <w:t>由觀光發展</w:t>
      </w:r>
      <w:proofErr w:type="gramStart"/>
      <w:r w:rsidRPr="004240B7">
        <w:rPr>
          <w:rFonts w:ascii="標楷體" w:eastAsia="標楷體" w:hAnsi="標楷體" w:cs="新細明體" w:hint="eastAsia"/>
          <w:kern w:val="0"/>
          <w:szCs w:val="24"/>
        </w:rPr>
        <w:t>科撰提</w:t>
      </w:r>
      <w:proofErr w:type="gramEnd"/>
      <w:r w:rsidRPr="004240B7">
        <w:rPr>
          <w:rFonts w:ascii="標楷體" w:eastAsia="標楷體" w:hAnsi="標楷體" w:cs="新細明體" w:hint="eastAsia"/>
          <w:kern w:val="0"/>
          <w:szCs w:val="24"/>
        </w:rPr>
        <w:t>「復興區蝙蝠洞入口休憩節點及遊程動線環境整備工程</w:t>
      </w:r>
    </w:p>
    <w:p w14:paraId="74DB1AA9" w14:textId="2CE3538F" w:rsidR="00F41172" w:rsidRDefault="00F41172" w:rsidP="00F41172">
      <w:pPr>
        <w:widowControl/>
        <w:ind w:leftChars="523" w:left="1416" w:hangingChars="67" w:hanging="161"/>
        <w:jc w:val="both"/>
        <w:rPr>
          <w:rFonts w:ascii="標楷體" w:eastAsia="標楷體" w:hAnsi="標楷體" w:cs="新細明體"/>
          <w:kern w:val="0"/>
          <w:szCs w:val="24"/>
        </w:rPr>
      </w:pPr>
      <w:r w:rsidRPr="004240B7">
        <w:rPr>
          <w:rFonts w:ascii="標楷體" w:eastAsia="標楷體" w:hAnsi="標楷體" w:cs="新細明體" w:hint="eastAsia"/>
          <w:kern w:val="0"/>
          <w:szCs w:val="24"/>
        </w:rPr>
        <w:t>-復興區周邊遊客性別統計分析」</w:t>
      </w:r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(</w:t>
      </w:r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參考頁</w:t>
      </w:r>
      <w:r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4</w:t>
      </w:r>
      <w:r w:rsidR="002C36B6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4</w:t>
      </w:r>
      <w:r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~5</w:t>
      </w:r>
      <w:r w:rsidR="002C36B6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6</w:t>
      </w:r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)</w:t>
      </w:r>
      <w:r w:rsidRPr="004240B7">
        <w:rPr>
          <w:rFonts w:ascii="標楷體" w:eastAsia="標楷體" w:hAnsi="標楷體" w:cs="新細明體" w:hint="eastAsia"/>
          <w:kern w:val="0"/>
          <w:szCs w:val="24"/>
        </w:rPr>
        <w:t>及觀光管理</w:t>
      </w:r>
      <w:proofErr w:type="gramStart"/>
      <w:r w:rsidRPr="004240B7">
        <w:rPr>
          <w:rFonts w:ascii="標楷體" w:eastAsia="標楷體" w:hAnsi="標楷體" w:cs="新細明體" w:hint="eastAsia"/>
          <w:kern w:val="0"/>
          <w:szCs w:val="24"/>
        </w:rPr>
        <w:t>科撰提</w:t>
      </w:r>
      <w:proofErr w:type="gramEnd"/>
      <w:r w:rsidRPr="004240B7">
        <w:rPr>
          <w:rFonts w:ascii="標楷體" w:eastAsia="標楷體" w:hAnsi="標楷體" w:cs="新細明體" w:hint="eastAsia"/>
          <w:kern w:val="0"/>
          <w:szCs w:val="24"/>
        </w:rPr>
        <w:t>「貼心旅遊諮詢服務性別統計分析」</w:t>
      </w:r>
      <w:bookmarkStart w:id="17" w:name="_Hlk82430425"/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(</w:t>
      </w:r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參考頁</w:t>
      </w:r>
      <w:r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5</w:t>
      </w:r>
      <w:r w:rsidR="002C36B6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7</w:t>
      </w:r>
      <w:r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~6</w:t>
      </w:r>
      <w:r w:rsidR="002C36B6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3</w:t>
      </w:r>
      <w:r w:rsidRPr="00554F3D">
        <w:rPr>
          <w:rFonts w:ascii="Times New Roman" w:eastAsia="標楷體" w:hAnsi="Times New Roman" w:cs="新細明體" w:hint="eastAsia"/>
          <w:color w:val="000000"/>
          <w:kern w:val="0"/>
          <w:sz w:val="18"/>
          <w:szCs w:val="18"/>
        </w:rPr>
        <w:t>)</w:t>
      </w:r>
      <w:bookmarkEnd w:id="17"/>
      <w:r>
        <w:rPr>
          <w:rFonts w:ascii="標楷體" w:eastAsia="標楷體" w:hAnsi="標楷體" w:cs="新細明體" w:hint="eastAsia"/>
          <w:color w:val="000000"/>
          <w:kern w:val="0"/>
          <w:sz w:val="18"/>
          <w:szCs w:val="18"/>
        </w:rPr>
        <w:t>，</w:t>
      </w:r>
      <w:r w:rsidRPr="004240B7">
        <w:rPr>
          <w:rFonts w:ascii="標楷體" w:eastAsia="標楷體" w:hAnsi="標楷體" w:cs="新細明體" w:hint="eastAsia"/>
          <w:kern w:val="0"/>
          <w:szCs w:val="24"/>
        </w:rPr>
        <w:t>共2篇性別分析</w:t>
      </w:r>
      <w:r w:rsidRPr="00554F3D"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5712DDCB" w14:textId="2A080BD9" w:rsidR="00496706" w:rsidRPr="00554F3D" w:rsidRDefault="00496706" w:rsidP="00496706">
      <w:pPr>
        <w:widowControl/>
        <w:ind w:leftChars="177" w:left="425"/>
        <w:jc w:val="both"/>
        <w:rPr>
          <w:rFonts w:ascii="標楷體" w:eastAsia="標楷體" w:hAnsi="標楷體" w:cs="新細明體"/>
          <w:kern w:val="0"/>
          <w:szCs w:val="24"/>
        </w:rPr>
      </w:pPr>
      <w:r w:rsidRPr="00496706">
        <w:rPr>
          <w:rFonts w:ascii="標楷體" w:eastAsia="標楷體" w:hAnsi="標楷體" w:cs="新細明體" w:hint="eastAsia"/>
          <w:kern w:val="0"/>
          <w:szCs w:val="24"/>
          <w:bdr w:val="single" w:sz="4" w:space="0" w:color="auto"/>
        </w:rPr>
        <w:t>決議</w:t>
      </w:r>
      <w:r>
        <w:rPr>
          <w:rFonts w:ascii="標楷體" w:eastAsia="標楷體" w:hAnsi="標楷體" w:cs="新細明體" w:hint="eastAsia"/>
          <w:kern w:val="0"/>
          <w:szCs w:val="24"/>
        </w:rPr>
        <w:t>：</w:t>
      </w:r>
      <w:bookmarkStart w:id="18" w:name="_Hlk83642462"/>
      <w:r>
        <w:rPr>
          <w:rFonts w:ascii="標楷體" w:eastAsia="標楷體" w:hAnsi="標楷體" w:cs="新細明體" w:hint="eastAsia"/>
          <w:kern w:val="0"/>
          <w:szCs w:val="24"/>
        </w:rPr>
        <w:t>依委員建議意見</w:t>
      </w:r>
      <w:bookmarkEnd w:id="18"/>
      <w:r>
        <w:rPr>
          <w:rFonts w:ascii="標楷體" w:eastAsia="標楷體" w:hAnsi="標楷體" w:cs="新細明體" w:hint="eastAsia"/>
          <w:kern w:val="0"/>
          <w:szCs w:val="24"/>
        </w:rPr>
        <w:t>修正後通過</w:t>
      </w:r>
      <w:r>
        <w:rPr>
          <w:rFonts w:ascii="新細明體" w:eastAsia="新細明體" w:hAnsi="新細明體" w:cs="新細明體" w:hint="eastAsia"/>
          <w:kern w:val="0"/>
          <w:szCs w:val="24"/>
        </w:rPr>
        <w:t>。</w:t>
      </w:r>
    </w:p>
    <w:p w14:paraId="149AB4E4" w14:textId="77777777" w:rsidR="00F41172" w:rsidRPr="00554F3D" w:rsidRDefault="00F41172" w:rsidP="00F41172">
      <w:pPr>
        <w:widowControl/>
        <w:jc w:val="both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七</w:t>
      </w:r>
      <w:r w:rsidRPr="00554F3D">
        <w:rPr>
          <w:rFonts w:ascii="標楷體" w:eastAsia="標楷體" w:hAnsi="標楷體" w:cs="新細明體" w:hint="eastAsia"/>
          <w:kern w:val="0"/>
          <w:szCs w:val="24"/>
        </w:rPr>
        <w:t>、有關本局111年具體行動措施</w:t>
      </w:r>
      <w:bookmarkStart w:id="19" w:name="_Hlk67297957"/>
      <w:r w:rsidRPr="00554F3D">
        <w:rPr>
          <w:rFonts w:ascii="標楷體" w:eastAsia="標楷體" w:hAnsi="標楷體" w:cs="新細明體" w:hint="eastAsia"/>
          <w:kern w:val="0"/>
          <w:szCs w:val="24"/>
        </w:rPr>
        <w:t>，提請討論：</w:t>
      </w:r>
      <w:bookmarkEnd w:id="19"/>
    </w:p>
    <w:p w14:paraId="0E1A4D19" w14:textId="7E44F98F" w:rsidR="00F41172" w:rsidRDefault="00F41172" w:rsidP="00F41172">
      <w:pPr>
        <w:widowControl/>
        <w:ind w:leftChars="118" w:left="283" w:firstLineChars="59" w:firstLine="142"/>
        <w:jc w:val="both"/>
        <w:rPr>
          <w:rFonts w:ascii="標楷體" w:eastAsia="標楷體" w:hAnsi="標楷體" w:cs="新細明體"/>
          <w:kern w:val="0"/>
          <w:szCs w:val="24"/>
        </w:rPr>
      </w:pPr>
      <w:bookmarkStart w:id="20" w:name="_Hlk80865385"/>
      <w:r w:rsidRPr="00554F3D">
        <w:rPr>
          <w:rFonts w:ascii="標楷體" w:eastAsia="標楷體" w:hAnsi="標楷體" w:cs="新細明體" w:hint="eastAsia"/>
          <w:kern w:val="0"/>
          <w:szCs w:val="24"/>
          <w:bdr w:val="single" w:sz="4" w:space="0" w:color="auto"/>
        </w:rPr>
        <w:t>說明</w:t>
      </w:r>
      <w:r w:rsidRPr="00554F3D">
        <w:rPr>
          <w:rFonts w:ascii="標楷體" w:eastAsia="標楷體" w:hAnsi="標楷體" w:cs="新細明體" w:hint="eastAsia"/>
          <w:kern w:val="0"/>
          <w:szCs w:val="24"/>
        </w:rPr>
        <w:t>：111年具體行動措施-「多元友善桃園自在遊」，請旅遊行銷科說明計畫案件</w:t>
      </w:r>
      <w:r w:rsidRPr="00554F3D">
        <w:rPr>
          <w:rFonts w:ascii="標楷體" w:eastAsia="標楷體" w:hAnsi="標楷體" w:cs="新細明體" w:hint="eastAsia"/>
          <w:kern w:val="0"/>
          <w:sz w:val="18"/>
          <w:szCs w:val="18"/>
        </w:rPr>
        <w:t>(參考頁</w:t>
      </w:r>
      <w:r>
        <w:rPr>
          <w:rFonts w:ascii="標楷體" w:eastAsia="標楷體" w:hAnsi="標楷體" w:cs="新細明體" w:hint="eastAsia"/>
          <w:kern w:val="0"/>
          <w:sz w:val="18"/>
          <w:szCs w:val="18"/>
        </w:rPr>
        <w:t>6</w:t>
      </w:r>
      <w:r w:rsidR="002C36B6">
        <w:rPr>
          <w:rFonts w:ascii="標楷體" w:eastAsia="標楷體" w:hAnsi="標楷體" w:cs="新細明體" w:hint="eastAsia"/>
          <w:kern w:val="0"/>
          <w:sz w:val="18"/>
          <w:szCs w:val="18"/>
        </w:rPr>
        <w:t>4</w:t>
      </w:r>
      <w:r w:rsidRPr="00554F3D">
        <w:rPr>
          <w:rFonts w:ascii="標楷體" w:eastAsia="標楷體" w:hAnsi="標楷體" w:cs="新細明體"/>
          <w:kern w:val="0"/>
          <w:sz w:val="18"/>
          <w:szCs w:val="18"/>
        </w:rPr>
        <w:t>~</w:t>
      </w:r>
      <w:r>
        <w:rPr>
          <w:rFonts w:ascii="標楷體" w:eastAsia="標楷體" w:hAnsi="標楷體" w:cs="新細明體" w:hint="eastAsia"/>
          <w:kern w:val="0"/>
          <w:sz w:val="18"/>
          <w:szCs w:val="18"/>
        </w:rPr>
        <w:t>6</w:t>
      </w:r>
      <w:r w:rsidR="002C36B6">
        <w:rPr>
          <w:rFonts w:ascii="標楷體" w:eastAsia="標楷體" w:hAnsi="標楷體" w:cs="新細明體" w:hint="eastAsia"/>
          <w:kern w:val="0"/>
          <w:sz w:val="18"/>
          <w:szCs w:val="18"/>
        </w:rPr>
        <w:t>5</w:t>
      </w:r>
      <w:r w:rsidRPr="00554F3D">
        <w:rPr>
          <w:rFonts w:ascii="標楷體" w:eastAsia="標楷體" w:hAnsi="標楷體" w:cs="新細明體" w:hint="eastAsia"/>
          <w:kern w:val="0"/>
          <w:sz w:val="18"/>
          <w:szCs w:val="18"/>
        </w:rPr>
        <w:t>)</w:t>
      </w:r>
      <w:r w:rsidRPr="00554F3D"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19D02B04" w14:textId="4A08B1E7" w:rsidR="00E57ED1" w:rsidRPr="00E57ED1" w:rsidRDefault="00E57ED1" w:rsidP="00F41172">
      <w:pPr>
        <w:widowControl/>
        <w:ind w:leftChars="118" w:left="283" w:firstLineChars="59" w:firstLine="142"/>
        <w:jc w:val="both"/>
        <w:rPr>
          <w:rFonts w:ascii="標楷體" w:eastAsia="標楷體" w:hAnsi="標楷體" w:cs="新細明體"/>
          <w:kern w:val="0"/>
          <w:szCs w:val="24"/>
          <w:bdr w:val="single" w:sz="4" w:space="0" w:color="auto"/>
        </w:rPr>
      </w:pPr>
      <w:r w:rsidRPr="00E57ED1">
        <w:rPr>
          <w:rFonts w:ascii="標楷體" w:eastAsia="標楷體" w:hAnsi="標楷體" w:cs="新細明體" w:hint="eastAsia"/>
          <w:kern w:val="0"/>
          <w:szCs w:val="24"/>
          <w:bdr w:val="single" w:sz="4" w:space="0" w:color="auto"/>
        </w:rPr>
        <w:t>決議</w:t>
      </w:r>
      <w:r>
        <w:rPr>
          <w:rFonts w:ascii="標楷體" w:eastAsia="標楷體" w:hAnsi="標楷體" w:cs="新細明體" w:hint="eastAsia"/>
          <w:kern w:val="0"/>
          <w:szCs w:val="24"/>
        </w:rPr>
        <w:t>：</w:t>
      </w:r>
      <w:r w:rsidRPr="00E57ED1">
        <w:rPr>
          <w:rFonts w:ascii="標楷體" w:eastAsia="標楷體" w:hAnsi="標楷體" w:cs="新細明體" w:hint="eastAsia"/>
          <w:kern w:val="0"/>
          <w:szCs w:val="24"/>
        </w:rPr>
        <w:t>照案通過。</w:t>
      </w:r>
    </w:p>
    <w:bookmarkEnd w:id="20"/>
    <w:p w14:paraId="220C6963" w14:textId="77777777" w:rsidR="00F41172" w:rsidRPr="00554F3D" w:rsidRDefault="00F41172" w:rsidP="00F41172">
      <w:pPr>
        <w:widowControl/>
        <w:jc w:val="both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八</w:t>
      </w:r>
      <w:r w:rsidRPr="00554F3D">
        <w:rPr>
          <w:rFonts w:ascii="標楷體" w:eastAsia="標楷體" w:hAnsi="標楷體" w:cs="新細明體" w:hint="eastAsia"/>
          <w:kern w:val="0"/>
          <w:szCs w:val="24"/>
        </w:rPr>
        <w:t>、有關結合企業、民間組織(人民團體、基金會、機構等)或鄰里社區，共同推動具性別平等之政</w:t>
      </w:r>
    </w:p>
    <w:p w14:paraId="5133C25F" w14:textId="77777777" w:rsidR="00F41172" w:rsidRPr="00554F3D" w:rsidRDefault="00F41172" w:rsidP="00F41172">
      <w:pPr>
        <w:widowControl/>
        <w:ind w:leftChars="177" w:left="425"/>
        <w:jc w:val="both"/>
        <w:rPr>
          <w:rFonts w:ascii="標楷體" w:eastAsia="標楷體" w:hAnsi="標楷體" w:cs="新細明體"/>
          <w:kern w:val="0"/>
          <w:szCs w:val="24"/>
        </w:rPr>
      </w:pPr>
      <w:r w:rsidRPr="00554F3D">
        <w:rPr>
          <w:rFonts w:ascii="標楷體" w:eastAsia="標楷體" w:hAnsi="標楷體" w:cs="新細明體" w:hint="eastAsia"/>
          <w:kern w:val="0"/>
          <w:szCs w:val="24"/>
        </w:rPr>
        <w:t>策、計畫、方案、措施，提請討論：</w:t>
      </w:r>
    </w:p>
    <w:p w14:paraId="49B49452" w14:textId="77777777" w:rsidR="00F41172" w:rsidRPr="00554F3D" w:rsidRDefault="00F41172" w:rsidP="00F41172">
      <w:pPr>
        <w:widowControl/>
        <w:ind w:leftChars="118" w:left="283" w:firstLineChars="59" w:firstLine="142"/>
        <w:jc w:val="both"/>
        <w:rPr>
          <w:rFonts w:ascii="標楷體" w:eastAsia="標楷體" w:hAnsi="標楷體" w:cs="新細明體"/>
          <w:kern w:val="0"/>
          <w:szCs w:val="24"/>
        </w:rPr>
      </w:pPr>
      <w:r w:rsidRPr="00554F3D">
        <w:rPr>
          <w:rFonts w:ascii="標楷體" w:eastAsia="標楷體" w:hAnsi="標楷體" w:cs="新細明體" w:hint="eastAsia"/>
          <w:kern w:val="0"/>
          <w:szCs w:val="24"/>
          <w:bdr w:val="single" w:sz="4" w:space="0" w:color="auto"/>
        </w:rPr>
        <w:t>說明</w:t>
      </w:r>
      <w:r w:rsidRPr="00554F3D">
        <w:rPr>
          <w:rFonts w:ascii="標楷體" w:eastAsia="標楷體" w:hAnsi="標楷體" w:cs="新細明體" w:hint="eastAsia"/>
          <w:kern w:val="0"/>
          <w:szCs w:val="24"/>
        </w:rPr>
        <w:t>：本局110年結合企業、民間組織…措施-「性平旅行去</w:t>
      </w:r>
      <w:proofErr w:type="gramStart"/>
      <w:r w:rsidRPr="00554F3D">
        <w:rPr>
          <w:rFonts w:ascii="標楷體" w:eastAsia="標楷體" w:hAnsi="標楷體" w:cs="新細明體" w:hint="eastAsia"/>
          <w:kern w:val="0"/>
          <w:szCs w:val="24"/>
        </w:rPr>
        <w:t>—</w:t>
      </w:r>
      <w:proofErr w:type="gramEnd"/>
      <w:r w:rsidRPr="00554F3D">
        <w:rPr>
          <w:rFonts w:ascii="標楷體" w:eastAsia="標楷體" w:hAnsi="標楷體" w:cs="新細明體" w:hint="eastAsia"/>
          <w:kern w:val="0"/>
          <w:szCs w:val="24"/>
        </w:rPr>
        <w:t>旅遊從業人員培力計畫」，請觀</w:t>
      </w:r>
    </w:p>
    <w:p w14:paraId="2FAAF784" w14:textId="42B9CC7B" w:rsidR="00F41172" w:rsidRDefault="00F41172" w:rsidP="00F41172">
      <w:pPr>
        <w:widowControl/>
        <w:ind w:leftChars="413" w:left="991" w:firstLineChars="59" w:firstLine="142"/>
        <w:jc w:val="both"/>
        <w:rPr>
          <w:rFonts w:ascii="標楷體" w:eastAsia="標楷體" w:hAnsi="標楷體" w:cs="新細明體"/>
          <w:kern w:val="0"/>
          <w:szCs w:val="24"/>
        </w:rPr>
      </w:pPr>
      <w:r w:rsidRPr="00554F3D">
        <w:rPr>
          <w:rFonts w:ascii="標楷體" w:eastAsia="標楷體" w:hAnsi="標楷體" w:cs="新細明體" w:hint="eastAsia"/>
          <w:kern w:val="0"/>
          <w:szCs w:val="24"/>
        </w:rPr>
        <w:t>光管理科</w:t>
      </w:r>
      <w:r>
        <w:rPr>
          <w:rFonts w:ascii="標楷體" w:eastAsia="標楷體" w:hAnsi="標楷體" w:cs="新細明體" w:hint="eastAsia"/>
          <w:kern w:val="0"/>
          <w:szCs w:val="24"/>
        </w:rPr>
        <w:t>說明</w:t>
      </w:r>
      <w:r w:rsidRPr="00554F3D">
        <w:rPr>
          <w:rFonts w:ascii="標楷體" w:eastAsia="標楷體" w:hAnsi="標楷體" w:cs="新細明體" w:hint="eastAsia"/>
          <w:kern w:val="0"/>
          <w:szCs w:val="24"/>
        </w:rPr>
        <w:t>計畫執行成果</w:t>
      </w:r>
      <w:r w:rsidRPr="00554F3D">
        <w:rPr>
          <w:rFonts w:ascii="標楷體" w:eastAsia="標楷體" w:hAnsi="標楷體" w:cs="新細明體" w:hint="eastAsia"/>
          <w:kern w:val="0"/>
          <w:sz w:val="18"/>
          <w:szCs w:val="18"/>
        </w:rPr>
        <w:t>(參考頁</w:t>
      </w:r>
      <w:r>
        <w:rPr>
          <w:rFonts w:ascii="標楷體" w:eastAsia="標楷體" w:hAnsi="標楷體" w:cs="新細明體" w:hint="eastAsia"/>
          <w:kern w:val="0"/>
          <w:sz w:val="18"/>
          <w:szCs w:val="18"/>
        </w:rPr>
        <w:t>6</w:t>
      </w:r>
      <w:r w:rsidR="002C36B6">
        <w:rPr>
          <w:rFonts w:ascii="標楷體" w:eastAsia="標楷體" w:hAnsi="標楷體" w:cs="新細明體" w:hint="eastAsia"/>
          <w:kern w:val="0"/>
          <w:sz w:val="18"/>
          <w:szCs w:val="18"/>
        </w:rPr>
        <w:t>6</w:t>
      </w:r>
      <w:r w:rsidRPr="00554F3D">
        <w:rPr>
          <w:rFonts w:ascii="標楷體" w:eastAsia="標楷體" w:hAnsi="標楷體" w:cs="新細明體"/>
          <w:kern w:val="0"/>
          <w:sz w:val="18"/>
          <w:szCs w:val="18"/>
        </w:rPr>
        <w:t>~</w:t>
      </w:r>
      <w:r>
        <w:rPr>
          <w:rFonts w:ascii="標楷體" w:eastAsia="標楷體" w:hAnsi="標楷體" w:cs="新細明體" w:hint="eastAsia"/>
          <w:kern w:val="0"/>
          <w:sz w:val="18"/>
          <w:szCs w:val="18"/>
        </w:rPr>
        <w:t>7</w:t>
      </w:r>
      <w:r w:rsidR="002C36B6">
        <w:rPr>
          <w:rFonts w:ascii="標楷體" w:eastAsia="標楷體" w:hAnsi="標楷體" w:cs="新細明體" w:hint="eastAsia"/>
          <w:kern w:val="0"/>
          <w:sz w:val="18"/>
          <w:szCs w:val="18"/>
        </w:rPr>
        <w:t>3</w:t>
      </w:r>
      <w:r w:rsidRPr="00554F3D">
        <w:rPr>
          <w:rFonts w:ascii="標楷體" w:eastAsia="標楷體" w:hAnsi="標楷體" w:cs="新細明體" w:hint="eastAsia"/>
          <w:kern w:val="0"/>
          <w:sz w:val="18"/>
          <w:szCs w:val="18"/>
        </w:rPr>
        <w:t>)</w:t>
      </w:r>
      <w:r w:rsidRPr="00554F3D"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4CCFE60D" w14:textId="2AC3B5C0" w:rsidR="00C17A44" w:rsidRDefault="00E57ED1" w:rsidP="00E57ED1">
      <w:pPr>
        <w:widowControl/>
        <w:tabs>
          <w:tab w:val="left" w:pos="993"/>
        </w:tabs>
        <w:ind w:leftChars="177" w:left="425"/>
        <w:jc w:val="both"/>
        <w:rPr>
          <w:rFonts w:ascii="標楷體" w:eastAsia="標楷體" w:hAnsi="標楷體" w:cs="新細明體"/>
          <w:kern w:val="0"/>
          <w:szCs w:val="24"/>
        </w:rPr>
      </w:pPr>
      <w:r w:rsidRPr="00496706">
        <w:rPr>
          <w:rFonts w:ascii="標楷體" w:eastAsia="標楷體" w:hAnsi="標楷體" w:cs="新細明體" w:hint="eastAsia"/>
          <w:kern w:val="0"/>
          <w:szCs w:val="24"/>
          <w:bdr w:val="single" w:sz="4" w:space="0" w:color="auto"/>
        </w:rPr>
        <w:t>決議</w:t>
      </w:r>
      <w:r>
        <w:rPr>
          <w:rFonts w:ascii="標楷體" w:eastAsia="標楷體" w:hAnsi="標楷體" w:cs="新細明體" w:hint="eastAsia"/>
          <w:kern w:val="0"/>
          <w:szCs w:val="24"/>
        </w:rPr>
        <w:t>：依</w:t>
      </w:r>
      <w:r w:rsidRPr="00E57ED1">
        <w:rPr>
          <w:rFonts w:ascii="標楷體" w:eastAsia="標楷體" w:hAnsi="標楷體" w:cs="新細明體" w:hint="eastAsia"/>
          <w:kern w:val="0"/>
          <w:szCs w:val="24"/>
        </w:rPr>
        <w:t>委員建議</w:t>
      </w:r>
      <w:r w:rsidR="00065F86">
        <w:rPr>
          <w:rFonts w:ascii="標楷體" w:eastAsia="標楷體" w:hAnsi="標楷體" w:cs="新細明體" w:hint="eastAsia"/>
          <w:kern w:val="0"/>
          <w:szCs w:val="24"/>
        </w:rPr>
        <w:t>嗣後辦理相關</w:t>
      </w:r>
      <w:r w:rsidR="00D87CE2">
        <w:rPr>
          <w:rFonts w:ascii="標楷體" w:eastAsia="標楷體" w:hAnsi="標楷體" w:cs="新細明體" w:hint="eastAsia"/>
          <w:kern w:val="0"/>
          <w:szCs w:val="24"/>
        </w:rPr>
        <w:t>課程</w:t>
      </w:r>
      <w:r w:rsidR="00065F86">
        <w:rPr>
          <w:rFonts w:ascii="標楷體" w:eastAsia="標楷體" w:hAnsi="標楷體" w:cs="新細明體" w:hint="eastAsia"/>
          <w:kern w:val="0"/>
          <w:szCs w:val="24"/>
        </w:rPr>
        <w:t>，</w:t>
      </w:r>
      <w:r w:rsidR="00C17A44">
        <w:rPr>
          <w:rFonts w:ascii="標楷體" w:eastAsia="標楷體" w:hAnsi="標楷體" w:cs="新細明體" w:hint="eastAsia"/>
          <w:kern w:val="0"/>
          <w:szCs w:val="24"/>
        </w:rPr>
        <w:t>建</w:t>
      </w:r>
      <w:r w:rsidR="00065F86">
        <w:rPr>
          <w:rFonts w:ascii="標楷體" w:eastAsia="標楷體" w:hAnsi="標楷體" w:cs="新細明體" w:hint="eastAsia"/>
          <w:kern w:val="0"/>
          <w:szCs w:val="24"/>
        </w:rPr>
        <w:t>請</w:t>
      </w:r>
      <w:proofErr w:type="gramStart"/>
      <w:r w:rsidR="00C17A44">
        <w:rPr>
          <w:rFonts w:ascii="標楷體" w:eastAsia="標楷體" w:hAnsi="標楷體" w:cs="新細明體" w:hint="eastAsia"/>
          <w:kern w:val="0"/>
          <w:szCs w:val="24"/>
        </w:rPr>
        <w:t>研</w:t>
      </w:r>
      <w:proofErr w:type="gramEnd"/>
      <w:r w:rsidR="00C17A44">
        <w:rPr>
          <w:rFonts w:ascii="標楷體" w:eastAsia="標楷體" w:hAnsi="標楷體" w:cs="新細明體" w:hint="eastAsia"/>
          <w:kern w:val="0"/>
          <w:szCs w:val="24"/>
        </w:rPr>
        <w:t>議規劃</w:t>
      </w:r>
      <w:r>
        <w:rPr>
          <w:rFonts w:ascii="標楷體" w:eastAsia="標楷體" w:hAnsi="標楷體" w:cs="新細明體" w:hint="eastAsia"/>
          <w:kern w:val="0"/>
          <w:szCs w:val="24"/>
        </w:rPr>
        <w:t>主</w:t>
      </w:r>
      <w:r w:rsidR="00D87CE2">
        <w:rPr>
          <w:rFonts w:ascii="標楷體" w:eastAsia="標楷體" w:hAnsi="標楷體" w:cs="新細明體" w:hint="eastAsia"/>
          <w:kern w:val="0"/>
          <w:szCs w:val="24"/>
        </w:rPr>
        <w:t>管</w:t>
      </w:r>
      <w:r>
        <w:rPr>
          <w:rFonts w:ascii="標楷體" w:eastAsia="標楷體" w:hAnsi="標楷體" w:cs="新細明體" w:hint="eastAsia"/>
          <w:kern w:val="0"/>
          <w:szCs w:val="24"/>
        </w:rPr>
        <w:t>及從業人員</w:t>
      </w:r>
      <w:r w:rsidR="00D87CE2">
        <w:rPr>
          <w:rFonts w:ascii="標楷體" w:eastAsia="標楷體" w:hAnsi="標楷體" w:cs="新細明體" w:hint="eastAsia"/>
          <w:kern w:val="0"/>
          <w:szCs w:val="24"/>
        </w:rPr>
        <w:t>不同層次課</w:t>
      </w:r>
      <w:r>
        <w:rPr>
          <w:rFonts w:ascii="標楷體" w:eastAsia="標楷體" w:hAnsi="標楷體" w:cs="新細明體" w:hint="eastAsia"/>
          <w:kern w:val="0"/>
          <w:szCs w:val="24"/>
        </w:rPr>
        <w:t>程，</w:t>
      </w:r>
      <w:proofErr w:type="gramStart"/>
      <w:r>
        <w:rPr>
          <w:rFonts w:ascii="標楷體" w:eastAsia="標楷體" w:hAnsi="標楷體" w:cs="新細明體" w:hint="eastAsia"/>
          <w:kern w:val="0"/>
          <w:szCs w:val="24"/>
        </w:rPr>
        <w:t>餘</w:t>
      </w:r>
      <w:r w:rsidRPr="00496706">
        <w:rPr>
          <w:rFonts w:ascii="標楷體" w:eastAsia="標楷體" w:hAnsi="標楷體" w:cs="新細明體" w:hint="eastAsia"/>
          <w:kern w:val="0"/>
          <w:szCs w:val="24"/>
        </w:rPr>
        <w:t>照案</w:t>
      </w:r>
      <w:proofErr w:type="gramEnd"/>
      <w:r w:rsidRPr="00496706">
        <w:rPr>
          <w:rFonts w:ascii="標楷體" w:eastAsia="標楷體" w:hAnsi="標楷體" w:cs="新細明體" w:hint="eastAsia"/>
          <w:kern w:val="0"/>
          <w:szCs w:val="24"/>
        </w:rPr>
        <w:t>通</w:t>
      </w:r>
    </w:p>
    <w:p w14:paraId="46CCE27A" w14:textId="3BAF3D4F" w:rsidR="00E57ED1" w:rsidRPr="00554F3D" w:rsidRDefault="00E57ED1" w:rsidP="00C17A44">
      <w:pPr>
        <w:widowControl/>
        <w:tabs>
          <w:tab w:val="left" w:pos="993"/>
        </w:tabs>
        <w:ind w:leftChars="472" w:left="1133"/>
        <w:jc w:val="both"/>
        <w:rPr>
          <w:rFonts w:ascii="標楷體" w:eastAsia="標楷體" w:hAnsi="標楷體" w:cs="新細明體"/>
          <w:kern w:val="0"/>
          <w:szCs w:val="24"/>
        </w:rPr>
      </w:pPr>
      <w:r w:rsidRPr="00496706">
        <w:rPr>
          <w:rFonts w:ascii="標楷體" w:eastAsia="標楷體" w:hAnsi="標楷體" w:cs="新細明體" w:hint="eastAsia"/>
          <w:kern w:val="0"/>
          <w:szCs w:val="24"/>
        </w:rPr>
        <w:t>過。</w:t>
      </w:r>
    </w:p>
    <w:p w14:paraId="4CE641BE" w14:textId="77777777" w:rsidR="00F41172" w:rsidRPr="00F27B32" w:rsidRDefault="00F41172" w:rsidP="00F41172">
      <w:pPr>
        <w:widowControl/>
        <w:tabs>
          <w:tab w:val="left" w:pos="993"/>
        </w:tabs>
        <w:jc w:val="both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九、</w:t>
      </w:r>
      <w:r w:rsidRPr="00F27B32">
        <w:rPr>
          <w:rFonts w:ascii="標楷體" w:eastAsia="標楷體" w:hAnsi="標楷體" w:cs="新細明體" w:hint="eastAsia"/>
          <w:kern w:val="0"/>
          <w:szCs w:val="24"/>
        </w:rPr>
        <w:t>有關自製CEDAW教材案例及</w:t>
      </w:r>
      <w:proofErr w:type="gramStart"/>
      <w:r w:rsidRPr="00F27B32">
        <w:rPr>
          <w:rFonts w:ascii="標楷體" w:eastAsia="標楷體" w:hAnsi="標楷體" w:cs="新細明體" w:hint="eastAsia"/>
          <w:kern w:val="0"/>
          <w:szCs w:val="24"/>
        </w:rPr>
        <w:t>111</w:t>
      </w:r>
      <w:proofErr w:type="gramEnd"/>
      <w:r w:rsidRPr="00F27B32">
        <w:rPr>
          <w:rFonts w:ascii="標楷體" w:eastAsia="標楷體" w:hAnsi="標楷體" w:cs="新細明體" w:hint="eastAsia"/>
          <w:kern w:val="0"/>
          <w:szCs w:val="24"/>
        </w:rPr>
        <w:t>年度對民眾推展性別平等宣導，提請討論：</w:t>
      </w:r>
    </w:p>
    <w:p w14:paraId="3874F81B" w14:textId="77777777" w:rsidR="00F41172" w:rsidRPr="00F27B32" w:rsidRDefault="00F41172" w:rsidP="00F41172">
      <w:pPr>
        <w:widowControl/>
        <w:tabs>
          <w:tab w:val="left" w:pos="993"/>
        </w:tabs>
        <w:ind w:leftChars="177" w:left="425"/>
        <w:jc w:val="both"/>
        <w:rPr>
          <w:rFonts w:ascii="標楷體" w:eastAsia="標楷體" w:hAnsi="標楷體" w:cs="新細明體"/>
          <w:kern w:val="0"/>
          <w:szCs w:val="24"/>
        </w:rPr>
      </w:pPr>
      <w:r w:rsidRPr="00F27B32">
        <w:rPr>
          <w:rFonts w:ascii="標楷體" w:eastAsia="標楷體" w:hAnsi="標楷體" w:cs="新細明體" w:hint="eastAsia"/>
          <w:kern w:val="0"/>
          <w:szCs w:val="24"/>
          <w:bdr w:val="single" w:sz="4" w:space="0" w:color="auto"/>
        </w:rPr>
        <w:t>說明</w:t>
      </w:r>
      <w:r w:rsidRPr="00F27B32">
        <w:rPr>
          <w:rFonts w:ascii="標楷體" w:eastAsia="標楷體" w:hAnsi="標楷體" w:cs="新細明體" w:hint="eastAsia"/>
          <w:kern w:val="0"/>
          <w:szCs w:val="24"/>
        </w:rPr>
        <w:t>：</w:t>
      </w:r>
    </w:p>
    <w:p w14:paraId="7A5EF4BA" w14:textId="326563EB" w:rsidR="00F41172" w:rsidRPr="005D7BA8" w:rsidRDefault="00F41172" w:rsidP="00F41172">
      <w:pPr>
        <w:pStyle w:val="a9"/>
        <w:widowControl/>
        <w:numPr>
          <w:ilvl w:val="0"/>
          <w:numId w:val="2"/>
        </w:numPr>
        <w:tabs>
          <w:tab w:val="left" w:pos="993"/>
        </w:tabs>
        <w:ind w:leftChars="0"/>
        <w:jc w:val="both"/>
        <w:rPr>
          <w:rFonts w:ascii="標楷體" w:eastAsia="標楷體" w:hAnsi="標楷體" w:cs="新細明體"/>
          <w:kern w:val="0"/>
          <w:szCs w:val="24"/>
        </w:rPr>
      </w:pPr>
      <w:r w:rsidRPr="005D7BA8">
        <w:rPr>
          <w:rFonts w:ascii="標楷體" w:eastAsia="標楷體" w:hAnsi="標楷體" w:cs="新細明體" w:hint="eastAsia"/>
          <w:kern w:val="0"/>
          <w:szCs w:val="24"/>
        </w:rPr>
        <w:t>有關「自製CEDAW教材案例」媒材，本案已完成並經本府性別平等辦公室確認，提報</w:t>
      </w:r>
      <w:r w:rsidR="00065F86" w:rsidRPr="00065F86">
        <w:rPr>
          <w:rFonts w:ascii="標楷體" w:eastAsia="標楷體" w:hAnsi="標楷體" w:cs="新細明體" w:hint="eastAsia"/>
          <w:kern w:val="0"/>
          <w:szCs w:val="24"/>
        </w:rPr>
        <w:t>「</w:t>
      </w:r>
      <w:r w:rsidRPr="005D7BA8">
        <w:rPr>
          <w:rFonts w:ascii="標楷體" w:eastAsia="標楷體" w:hAnsi="標楷體" w:cs="新細明體" w:hint="eastAsia"/>
          <w:kern w:val="0"/>
          <w:szCs w:val="24"/>
        </w:rPr>
        <w:t>桃園智慧遊APP</w:t>
      </w:r>
      <w:r w:rsidR="00065F86" w:rsidRPr="00065F86">
        <w:rPr>
          <w:rFonts w:ascii="標楷體" w:eastAsia="標楷體" w:hAnsi="標楷體" w:cs="新細明體" w:hint="eastAsia"/>
          <w:kern w:val="0"/>
          <w:szCs w:val="24"/>
        </w:rPr>
        <w:t>『</w:t>
      </w:r>
      <w:r w:rsidRPr="005D7BA8">
        <w:rPr>
          <w:rFonts w:ascii="標楷體" w:eastAsia="標楷體" w:hAnsi="標楷體" w:cs="新細明體" w:hint="eastAsia"/>
          <w:kern w:val="0"/>
          <w:szCs w:val="24"/>
        </w:rPr>
        <w:t>公廁地圖</w:t>
      </w:r>
      <w:r w:rsidR="00065F86" w:rsidRPr="00065F86">
        <w:rPr>
          <w:rFonts w:ascii="標楷體" w:eastAsia="標楷體" w:hAnsi="標楷體" w:cs="新細明體" w:hint="eastAsia"/>
          <w:kern w:val="0"/>
          <w:szCs w:val="24"/>
        </w:rPr>
        <w:t>』</w:t>
      </w:r>
      <w:r w:rsidRPr="005D7BA8">
        <w:rPr>
          <w:rFonts w:ascii="標楷體" w:eastAsia="標楷體" w:hAnsi="標楷體" w:cs="新細明體" w:hint="eastAsia"/>
          <w:kern w:val="0"/>
          <w:szCs w:val="24"/>
        </w:rPr>
        <w:t>Easy go</w:t>
      </w:r>
      <w:r w:rsidR="00065F86" w:rsidRPr="00065F86">
        <w:rPr>
          <w:rFonts w:ascii="標楷體" w:eastAsia="標楷體" w:hAnsi="標楷體" w:cs="新細明體" w:hint="eastAsia"/>
          <w:kern w:val="0"/>
          <w:szCs w:val="24"/>
        </w:rPr>
        <w:t>」</w:t>
      </w:r>
      <w:r w:rsidRPr="005D7BA8">
        <w:rPr>
          <w:rFonts w:ascii="標楷體" w:eastAsia="標楷體" w:hAnsi="標楷體" w:cs="新細明體" w:hint="eastAsia"/>
          <w:kern w:val="0"/>
          <w:szCs w:val="24"/>
        </w:rPr>
        <w:t>宣導簡報及宣導摺頁</w:t>
      </w:r>
      <w:r w:rsidRPr="005D7BA8">
        <w:rPr>
          <w:rFonts w:ascii="標楷體" w:eastAsia="標楷體" w:hAnsi="標楷體" w:cs="新細明體" w:hint="eastAsia"/>
          <w:kern w:val="0"/>
          <w:sz w:val="18"/>
          <w:szCs w:val="18"/>
        </w:rPr>
        <w:t>(參考頁</w:t>
      </w:r>
      <w:r>
        <w:rPr>
          <w:rFonts w:ascii="標楷體" w:eastAsia="標楷體" w:hAnsi="標楷體" w:cs="新細明體" w:hint="eastAsia"/>
          <w:kern w:val="0"/>
          <w:sz w:val="18"/>
          <w:szCs w:val="18"/>
        </w:rPr>
        <w:t>7</w:t>
      </w:r>
      <w:r w:rsidR="002C36B6">
        <w:rPr>
          <w:rFonts w:ascii="標楷體" w:eastAsia="標楷體" w:hAnsi="標楷體" w:cs="新細明體" w:hint="eastAsia"/>
          <w:kern w:val="0"/>
          <w:sz w:val="18"/>
          <w:szCs w:val="18"/>
        </w:rPr>
        <w:t>4</w:t>
      </w:r>
      <w:r w:rsidRPr="005D7BA8">
        <w:rPr>
          <w:rFonts w:ascii="標楷體" w:eastAsia="標楷體" w:hAnsi="標楷體" w:cs="新細明體" w:hint="eastAsia"/>
          <w:kern w:val="0"/>
          <w:sz w:val="18"/>
          <w:szCs w:val="18"/>
        </w:rPr>
        <w:t>~</w:t>
      </w:r>
      <w:r>
        <w:rPr>
          <w:rFonts w:ascii="標楷體" w:eastAsia="標楷體" w:hAnsi="標楷體" w:cs="新細明體" w:hint="eastAsia"/>
          <w:kern w:val="0"/>
          <w:sz w:val="18"/>
          <w:szCs w:val="18"/>
        </w:rPr>
        <w:t>7</w:t>
      </w:r>
      <w:r w:rsidR="002C36B6">
        <w:rPr>
          <w:rFonts w:ascii="標楷體" w:eastAsia="標楷體" w:hAnsi="標楷體" w:cs="新細明體" w:hint="eastAsia"/>
          <w:kern w:val="0"/>
          <w:sz w:val="18"/>
          <w:szCs w:val="18"/>
        </w:rPr>
        <w:t>7</w:t>
      </w:r>
      <w:r w:rsidRPr="005D7BA8">
        <w:rPr>
          <w:rFonts w:ascii="標楷體" w:eastAsia="標楷體" w:hAnsi="標楷體" w:cs="新細明體" w:hint="eastAsia"/>
          <w:kern w:val="0"/>
          <w:sz w:val="18"/>
          <w:szCs w:val="18"/>
        </w:rPr>
        <w:t>)</w:t>
      </w:r>
      <w:r w:rsidRPr="005D7BA8">
        <w:rPr>
          <w:rFonts w:ascii="標楷體" w:eastAsia="標楷體" w:hAnsi="標楷體" w:cs="新細明體" w:hint="eastAsia"/>
          <w:kern w:val="0"/>
          <w:szCs w:val="24"/>
        </w:rPr>
        <w:t>，共2項宣導媒材。</w:t>
      </w:r>
    </w:p>
    <w:p w14:paraId="27DF8A5E" w14:textId="77777777" w:rsidR="00F41172" w:rsidRDefault="00F41172" w:rsidP="00F41172">
      <w:pPr>
        <w:widowControl/>
        <w:tabs>
          <w:tab w:val="left" w:pos="993"/>
        </w:tabs>
        <w:ind w:leftChars="177" w:left="425"/>
        <w:jc w:val="both"/>
        <w:rPr>
          <w:rFonts w:ascii="標楷體" w:eastAsia="標楷體" w:hAnsi="標楷體" w:cs="新細明體"/>
          <w:kern w:val="0"/>
          <w:szCs w:val="24"/>
        </w:rPr>
      </w:pPr>
      <w:r w:rsidRPr="00F27B32">
        <w:rPr>
          <w:rFonts w:ascii="標楷體" w:eastAsia="標楷體" w:hAnsi="標楷體" w:cs="新細明體" w:hint="eastAsia"/>
          <w:kern w:val="0"/>
          <w:szCs w:val="24"/>
        </w:rPr>
        <w:t>（二）</w:t>
      </w:r>
      <w:proofErr w:type="gramStart"/>
      <w:r w:rsidRPr="00F27B32">
        <w:rPr>
          <w:rFonts w:ascii="標楷體" w:eastAsia="標楷體" w:hAnsi="標楷體" w:cs="新細明體" w:hint="eastAsia"/>
          <w:kern w:val="0"/>
          <w:szCs w:val="24"/>
        </w:rPr>
        <w:t>111</w:t>
      </w:r>
      <w:proofErr w:type="gramEnd"/>
      <w:r w:rsidRPr="00F27B32">
        <w:rPr>
          <w:rFonts w:ascii="標楷體" w:eastAsia="標楷體" w:hAnsi="標楷體" w:cs="新細明體" w:hint="eastAsia"/>
          <w:kern w:val="0"/>
          <w:szCs w:val="24"/>
        </w:rPr>
        <w:t>年度對民眾推展CEDAW及性別平等宣導：本案</w:t>
      </w:r>
      <w:proofErr w:type="gramStart"/>
      <w:r w:rsidRPr="00F27B32">
        <w:rPr>
          <w:rFonts w:ascii="標楷體" w:eastAsia="標楷體" w:hAnsi="標楷體" w:cs="新細明體" w:hint="eastAsia"/>
          <w:kern w:val="0"/>
          <w:szCs w:val="24"/>
        </w:rPr>
        <w:t>研</w:t>
      </w:r>
      <w:proofErr w:type="gramEnd"/>
      <w:r w:rsidRPr="00F27B32">
        <w:rPr>
          <w:rFonts w:ascii="標楷體" w:eastAsia="標楷體" w:hAnsi="標楷體" w:cs="新細明體" w:hint="eastAsia"/>
          <w:kern w:val="0"/>
          <w:szCs w:val="24"/>
        </w:rPr>
        <w:t>議網站宣導，並視</w:t>
      </w:r>
      <w:proofErr w:type="gramStart"/>
      <w:r w:rsidRPr="00F27B32">
        <w:rPr>
          <w:rFonts w:ascii="標楷體" w:eastAsia="標楷體" w:hAnsi="標楷體" w:cs="新細明體" w:hint="eastAsia"/>
          <w:kern w:val="0"/>
          <w:szCs w:val="24"/>
        </w:rPr>
        <w:t>疫</w:t>
      </w:r>
      <w:proofErr w:type="gramEnd"/>
      <w:r w:rsidRPr="00F27B32">
        <w:rPr>
          <w:rFonts w:ascii="標楷體" w:eastAsia="標楷體" w:hAnsi="標楷體" w:cs="新細明體" w:hint="eastAsia"/>
          <w:kern w:val="0"/>
          <w:szCs w:val="24"/>
        </w:rPr>
        <w:t>情情形，結合活</w:t>
      </w:r>
    </w:p>
    <w:p w14:paraId="45CC094C" w14:textId="11BB5E20" w:rsidR="00F41172" w:rsidRDefault="00F41172" w:rsidP="00F41172">
      <w:pPr>
        <w:widowControl/>
        <w:tabs>
          <w:tab w:val="left" w:pos="993"/>
        </w:tabs>
        <w:ind w:leftChars="472" w:left="1133"/>
        <w:jc w:val="both"/>
        <w:rPr>
          <w:rFonts w:ascii="標楷體" w:eastAsia="標楷體" w:hAnsi="標楷體" w:cs="新細明體"/>
          <w:kern w:val="0"/>
          <w:szCs w:val="24"/>
        </w:rPr>
      </w:pPr>
      <w:r w:rsidRPr="00F27B32">
        <w:rPr>
          <w:rFonts w:ascii="標楷體" w:eastAsia="標楷體" w:hAnsi="標楷體" w:cs="新細明體" w:hint="eastAsia"/>
          <w:kern w:val="0"/>
          <w:szCs w:val="24"/>
        </w:rPr>
        <w:t>動</w:t>
      </w:r>
      <w:r>
        <w:rPr>
          <w:rFonts w:ascii="標楷體" w:eastAsia="標楷體" w:hAnsi="標楷體" w:cs="新細明體" w:hint="eastAsia"/>
          <w:kern w:val="0"/>
          <w:szCs w:val="24"/>
        </w:rPr>
        <w:t>現場對民眾宣導</w:t>
      </w:r>
      <w:r w:rsidRPr="00F27B32"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5C16A061" w14:textId="5C48F817" w:rsidR="00496706" w:rsidRPr="00496706" w:rsidRDefault="00496706" w:rsidP="00496706">
      <w:pPr>
        <w:widowControl/>
        <w:tabs>
          <w:tab w:val="left" w:pos="993"/>
        </w:tabs>
        <w:ind w:leftChars="177" w:left="425"/>
        <w:jc w:val="both"/>
        <w:rPr>
          <w:rFonts w:ascii="標楷體" w:eastAsia="標楷體" w:hAnsi="標楷體" w:cs="新細明體"/>
          <w:kern w:val="0"/>
          <w:szCs w:val="24"/>
          <w:bdr w:val="single" w:sz="4" w:space="0" w:color="auto"/>
        </w:rPr>
      </w:pPr>
      <w:bookmarkStart w:id="21" w:name="_Hlk83642404"/>
      <w:r w:rsidRPr="00496706">
        <w:rPr>
          <w:rFonts w:ascii="標楷體" w:eastAsia="標楷體" w:hAnsi="標楷體" w:cs="新細明體" w:hint="eastAsia"/>
          <w:kern w:val="0"/>
          <w:szCs w:val="24"/>
          <w:bdr w:val="single" w:sz="4" w:space="0" w:color="auto"/>
        </w:rPr>
        <w:t>決議</w:t>
      </w:r>
      <w:r>
        <w:rPr>
          <w:rFonts w:ascii="標楷體" w:eastAsia="標楷體" w:hAnsi="標楷體" w:cs="新細明體" w:hint="eastAsia"/>
          <w:kern w:val="0"/>
          <w:szCs w:val="24"/>
        </w:rPr>
        <w:t>：</w:t>
      </w:r>
      <w:r w:rsidRPr="00496706">
        <w:rPr>
          <w:rFonts w:ascii="標楷體" w:eastAsia="標楷體" w:hAnsi="標楷體" w:cs="新細明體" w:hint="eastAsia"/>
          <w:kern w:val="0"/>
          <w:szCs w:val="24"/>
        </w:rPr>
        <w:t>照案通過。</w:t>
      </w:r>
    </w:p>
    <w:bookmarkEnd w:id="21"/>
    <w:p w14:paraId="3F8D7796" w14:textId="76DE6E69" w:rsidR="00F41172" w:rsidRPr="00554F3D" w:rsidRDefault="00F41172" w:rsidP="00F41172">
      <w:pPr>
        <w:tabs>
          <w:tab w:val="left" w:pos="567"/>
        </w:tabs>
        <w:spacing w:beforeLines="50" w:before="180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554F3D">
        <w:rPr>
          <w:rFonts w:ascii="標楷體" w:eastAsia="標楷體" w:hAnsi="標楷體" w:cs="Times New Roman" w:hint="eastAsia"/>
          <w:b/>
          <w:sz w:val="28"/>
          <w:szCs w:val="28"/>
        </w:rPr>
        <w:t>肆、</w:t>
      </w:r>
      <w:r w:rsidRPr="00554F3D">
        <w:rPr>
          <w:rFonts w:ascii="標楷體" w:eastAsia="標楷體" w:hAnsi="標楷體" w:cs="Times New Roman"/>
          <w:b/>
          <w:sz w:val="28"/>
          <w:szCs w:val="28"/>
        </w:rPr>
        <w:t>臨時動議</w:t>
      </w:r>
      <w:r w:rsidRPr="00554F3D">
        <w:rPr>
          <w:rFonts w:ascii="標楷體" w:eastAsia="標楷體" w:hAnsi="標楷體" w:cs="Times New Roman" w:hint="eastAsia"/>
          <w:b/>
          <w:sz w:val="28"/>
          <w:szCs w:val="28"/>
        </w:rPr>
        <w:t>：</w:t>
      </w:r>
      <w:r w:rsidR="00253827">
        <w:rPr>
          <w:rFonts w:ascii="標楷體" w:eastAsia="標楷體" w:hAnsi="標楷體" w:cs="Times New Roman" w:hint="eastAsia"/>
          <w:b/>
          <w:sz w:val="28"/>
          <w:szCs w:val="28"/>
        </w:rPr>
        <w:t>無</w:t>
      </w:r>
    </w:p>
    <w:p w14:paraId="588F51E5" w14:textId="16F1CE97" w:rsidR="00766B15" w:rsidRDefault="00F41172" w:rsidP="006351F8">
      <w:pPr>
        <w:tabs>
          <w:tab w:val="left" w:pos="426"/>
        </w:tabs>
        <w:spacing w:beforeLines="50" w:before="180"/>
        <w:jc w:val="both"/>
      </w:pPr>
      <w:r w:rsidRPr="00554F3D">
        <w:rPr>
          <w:rFonts w:ascii="標楷體" w:eastAsia="標楷體" w:hAnsi="標楷體" w:cs="Times New Roman" w:hint="eastAsia"/>
          <w:b/>
          <w:sz w:val="28"/>
          <w:szCs w:val="28"/>
        </w:rPr>
        <w:t>伍、</w:t>
      </w:r>
      <w:r w:rsidRPr="00554F3D">
        <w:rPr>
          <w:rFonts w:ascii="標楷體" w:eastAsia="標楷體" w:hAnsi="標楷體" w:cs="Times New Roman"/>
          <w:b/>
          <w:sz w:val="28"/>
          <w:szCs w:val="28"/>
        </w:rPr>
        <w:t>散會</w:t>
      </w:r>
      <w:r w:rsidRPr="00554F3D">
        <w:rPr>
          <w:rFonts w:ascii="標楷體" w:eastAsia="標楷體" w:hAnsi="標楷體" w:cs="Times New Roman" w:hint="eastAsia"/>
          <w:b/>
          <w:sz w:val="28"/>
          <w:szCs w:val="28"/>
        </w:rPr>
        <w:t xml:space="preserve"> (</w:t>
      </w:r>
      <w:r w:rsidR="00065F86">
        <w:rPr>
          <w:rFonts w:ascii="標楷體" w:eastAsia="標楷體" w:hAnsi="標楷體" w:cs="Times New Roman" w:hint="eastAsia"/>
          <w:b/>
          <w:sz w:val="28"/>
          <w:szCs w:val="28"/>
        </w:rPr>
        <w:t>上午</w:t>
      </w:r>
      <w:r w:rsidR="00253827">
        <w:rPr>
          <w:rFonts w:ascii="標楷體" w:eastAsia="標楷體" w:hAnsi="標楷體" w:cs="Times New Roman" w:hint="eastAsia"/>
          <w:b/>
          <w:sz w:val="28"/>
          <w:szCs w:val="28"/>
        </w:rPr>
        <w:t>11</w:t>
      </w:r>
      <w:r w:rsidRPr="00554F3D">
        <w:rPr>
          <w:rFonts w:ascii="標楷體" w:eastAsia="標楷體" w:hAnsi="標楷體" w:cs="Times New Roman" w:hint="eastAsia"/>
          <w:b/>
          <w:sz w:val="28"/>
          <w:szCs w:val="28"/>
        </w:rPr>
        <w:t>時</w:t>
      </w:r>
      <w:r w:rsidR="00253827">
        <w:rPr>
          <w:rFonts w:ascii="標楷體" w:eastAsia="標楷體" w:hAnsi="標楷體" w:cs="Times New Roman" w:hint="eastAsia"/>
          <w:b/>
          <w:sz w:val="28"/>
          <w:szCs w:val="28"/>
        </w:rPr>
        <w:t>30</w:t>
      </w:r>
      <w:r w:rsidRPr="00554F3D">
        <w:rPr>
          <w:rFonts w:ascii="標楷體" w:eastAsia="標楷體" w:hAnsi="標楷體" w:cs="Times New Roman" w:hint="eastAsia"/>
          <w:b/>
          <w:sz w:val="28"/>
          <w:szCs w:val="28"/>
        </w:rPr>
        <w:t>分)</w:t>
      </w:r>
      <w:bookmarkEnd w:id="2"/>
    </w:p>
    <w:sectPr w:rsidR="00766B15" w:rsidSect="00F4117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E2D19" w14:textId="77777777" w:rsidR="00267AA3" w:rsidRDefault="00267AA3" w:rsidP="00F41172">
      <w:r>
        <w:separator/>
      </w:r>
    </w:p>
  </w:endnote>
  <w:endnote w:type="continuationSeparator" w:id="0">
    <w:p w14:paraId="4DC1166B" w14:textId="77777777" w:rsidR="00267AA3" w:rsidRDefault="00267AA3" w:rsidP="00F41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B4A87" w14:textId="77777777" w:rsidR="00267AA3" w:rsidRDefault="00267AA3" w:rsidP="00F41172">
      <w:r>
        <w:separator/>
      </w:r>
    </w:p>
  </w:footnote>
  <w:footnote w:type="continuationSeparator" w:id="0">
    <w:p w14:paraId="723BD5AD" w14:textId="77777777" w:rsidR="00267AA3" w:rsidRDefault="00267AA3" w:rsidP="00F41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F005B"/>
    <w:multiLevelType w:val="hybridMultilevel"/>
    <w:tmpl w:val="556C68C0"/>
    <w:lvl w:ilvl="0" w:tplc="C91A5DA8">
      <w:start w:val="1"/>
      <w:numFmt w:val="taiwaneseCountingThousand"/>
      <w:lvlText w:val="（%1）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" w15:restartNumberingAfterBreak="0">
    <w:nsid w:val="3B840A07"/>
    <w:multiLevelType w:val="hybridMultilevel"/>
    <w:tmpl w:val="91F85AA4"/>
    <w:lvl w:ilvl="0" w:tplc="EDEAE65A">
      <w:start w:val="1"/>
      <w:numFmt w:val="taiwaneseCountingThousand"/>
      <w:lvlText w:val="（%1）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" w15:restartNumberingAfterBreak="0">
    <w:nsid w:val="70361B47"/>
    <w:multiLevelType w:val="hybridMultilevel"/>
    <w:tmpl w:val="FBC66F3C"/>
    <w:lvl w:ilvl="0" w:tplc="AA609544">
      <w:start w:val="1"/>
      <w:numFmt w:val="taiwaneseCountingThousand"/>
      <w:lvlText w:val="(%1)"/>
      <w:lvlJc w:val="left"/>
      <w:pPr>
        <w:ind w:left="90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264"/>
    <w:rsid w:val="00065F86"/>
    <w:rsid w:val="00213C5A"/>
    <w:rsid w:val="00253827"/>
    <w:rsid w:val="00267AA3"/>
    <w:rsid w:val="00290E44"/>
    <w:rsid w:val="002C36B6"/>
    <w:rsid w:val="00446709"/>
    <w:rsid w:val="00454264"/>
    <w:rsid w:val="00496706"/>
    <w:rsid w:val="004E3AA7"/>
    <w:rsid w:val="00547524"/>
    <w:rsid w:val="00587560"/>
    <w:rsid w:val="006351F8"/>
    <w:rsid w:val="00766B15"/>
    <w:rsid w:val="008622F7"/>
    <w:rsid w:val="00C17A44"/>
    <w:rsid w:val="00C7478C"/>
    <w:rsid w:val="00D87CE2"/>
    <w:rsid w:val="00E52979"/>
    <w:rsid w:val="00E57ED1"/>
    <w:rsid w:val="00F41172"/>
    <w:rsid w:val="00FA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6DF0D0"/>
  <w15:chartTrackingRefBased/>
  <w15:docId w15:val="{84C2E183-0269-4D83-8F1D-D115FC1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ED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11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4117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411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41172"/>
    <w:rPr>
      <w:sz w:val="20"/>
      <w:szCs w:val="20"/>
    </w:rPr>
  </w:style>
  <w:style w:type="paragraph" w:styleId="a7">
    <w:name w:val="Title"/>
    <w:basedOn w:val="a"/>
    <w:next w:val="a"/>
    <w:link w:val="a8"/>
    <w:uiPriority w:val="10"/>
    <w:qFormat/>
    <w:rsid w:val="00F4117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標題 字元"/>
    <w:basedOn w:val="a0"/>
    <w:link w:val="a7"/>
    <w:uiPriority w:val="10"/>
    <w:rsid w:val="00F4117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9">
    <w:name w:val="List Paragraph"/>
    <w:basedOn w:val="a"/>
    <w:uiPriority w:val="34"/>
    <w:qFormat/>
    <w:rsid w:val="00F41172"/>
    <w:pPr>
      <w:ind w:leftChars="200" w:left="480"/>
    </w:pPr>
  </w:style>
  <w:style w:type="character" w:customStyle="1" w:styleId="class49">
    <w:name w:val="class49"/>
    <w:rsid w:val="00496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周新桂</dc:creator>
  <cp:keywords/>
  <dc:description/>
  <cp:lastModifiedBy>周新桂</cp:lastModifiedBy>
  <cp:revision>4</cp:revision>
  <dcterms:created xsi:type="dcterms:W3CDTF">2021-09-27T07:39:00Z</dcterms:created>
  <dcterms:modified xsi:type="dcterms:W3CDTF">2021-09-28T01:13:00Z</dcterms:modified>
</cp:coreProperties>
</file>